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AE7EA" w14:textId="2153D71F" w:rsidR="00AC0430" w:rsidRPr="00A221B3" w:rsidRDefault="00AC0430" w:rsidP="00AC0430">
      <w:pPr>
        <w:spacing w:before="60" w:after="0" w:line="240" w:lineRule="auto"/>
        <w:jc w:val="center"/>
        <w:rPr>
          <w:rFonts w:ascii="Times New Roman" w:hAnsi="Times New Roman" w:cs="Times New Roman"/>
          <w:b/>
          <w:bCs/>
          <w:sz w:val="28"/>
          <w:szCs w:val="28"/>
        </w:rPr>
      </w:pPr>
      <w:bookmarkStart w:id="0" w:name="_GoBack"/>
      <w:bookmarkEnd w:id="0"/>
      <w:r w:rsidRPr="00A221B3">
        <w:rPr>
          <w:rFonts w:ascii="Times New Roman" w:hAnsi="Times New Roman" w:cs="Times New Roman"/>
          <w:b/>
          <w:bCs/>
          <w:sz w:val="28"/>
          <w:szCs w:val="28"/>
        </w:rPr>
        <w:t xml:space="preserve">PHỤ </w:t>
      </w:r>
      <w:r w:rsidR="005B21BF" w:rsidRPr="00A221B3">
        <w:rPr>
          <w:rFonts w:ascii="Times New Roman" w:hAnsi="Times New Roman" w:cs="Times New Roman"/>
          <w:b/>
          <w:bCs/>
          <w:sz w:val="28"/>
          <w:szCs w:val="28"/>
        </w:rPr>
        <w:t xml:space="preserve">LỤC </w:t>
      </w:r>
      <w:r w:rsidR="00702138">
        <w:rPr>
          <w:rFonts w:ascii="Times New Roman" w:hAnsi="Times New Roman" w:cs="Times New Roman"/>
          <w:b/>
          <w:bCs/>
          <w:sz w:val="28"/>
          <w:szCs w:val="28"/>
        </w:rPr>
        <w:t>8</w:t>
      </w:r>
    </w:p>
    <w:p w14:paraId="15C0A988" w14:textId="77777777" w:rsidR="006F5143" w:rsidRPr="00A221B3" w:rsidRDefault="006F5143" w:rsidP="006F5143">
      <w:pPr>
        <w:pStyle w:val="BodyText"/>
        <w:spacing w:before="120"/>
        <w:ind w:right="-139"/>
        <w:jc w:val="center"/>
        <w:rPr>
          <w:rFonts w:ascii="Times New Roman" w:hAnsi="Times New Roman"/>
          <w:b/>
          <w:szCs w:val="28"/>
        </w:rPr>
      </w:pPr>
      <w:r w:rsidRPr="00A221B3">
        <w:rPr>
          <w:rFonts w:ascii="Times New Roman" w:hAnsi="Times New Roman"/>
          <w:b/>
          <w:spacing w:val="-6"/>
          <w:szCs w:val="28"/>
        </w:rPr>
        <w:t>ĐỊNH MỨC KINH TẾ - KỸ THUẬT LĨNH VỰC NÔNG NGHIỆP VÀ PTNT</w:t>
      </w:r>
    </w:p>
    <w:p w14:paraId="40FA0092" w14:textId="344D7FF0" w:rsidR="00021191" w:rsidRPr="00A221B3" w:rsidRDefault="006F5143" w:rsidP="00021191">
      <w:pPr>
        <w:spacing w:before="60" w:after="0" w:line="240" w:lineRule="auto"/>
        <w:jc w:val="center"/>
        <w:rPr>
          <w:rFonts w:ascii="Times New Roman" w:hAnsi="Times New Roman" w:cs="Times New Roman"/>
          <w:b/>
          <w:sz w:val="28"/>
          <w:szCs w:val="28"/>
        </w:rPr>
      </w:pPr>
      <w:r w:rsidRPr="00A221B3">
        <w:rPr>
          <w:rFonts w:ascii="Times New Roman" w:hAnsi="Times New Roman" w:cs="Times New Roman"/>
          <w:b/>
          <w:sz w:val="28"/>
          <w:szCs w:val="28"/>
        </w:rPr>
        <w:t>Tên dịch vụ: Tập huấn kỹ thuật, công nghệ lĩnh vực nông, lâm nghiệp và thủy sản</w:t>
      </w:r>
    </w:p>
    <w:p w14:paraId="28A2D848" w14:textId="51F4B841" w:rsidR="00021191" w:rsidRPr="00A221B3" w:rsidRDefault="00021191" w:rsidP="00021191">
      <w:pPr>
        <w:spacing w:before="60" w:after="0" w:line="240" w:lineRule="auto"/>
        <w:jc w:val="center"/>
        <w:rPr>
          <w:rFonts w:ascii="Times New Roman" w:hAnsi="Times New Roman" w:cs="Times New Roman"/>
          <w:b/>
          <w:sz w:val="28"/>
          <w:szCs w:val="28"/>
        </w:rPr>
      </w:pPr>
      <w:r w:rsidRPr="00A221B3">
        <w:rPr>
          <w:rFonts w:ascii="Times New Roman" w:hAnsi="Times New Roman" w:cs="Times New Roman"/>
          <w:b/>
          <w:sz w:val="28"/>
          <w:szCs w:val="28"/>
        </w:rPr>
        <w:t xml:space="preserve">Tên sản phẩm: </w:t>
      </w:r>
      <w:r w:rsidRPr="00A221B3">
        <w:rPr>
          <w:rFonts w:ascii="Times New Roman" w:eastAsia="Calibri" w:hAnsi="Times New Roman" w:cs="Times New Roman"/>
          <w:b/>
          <w:sz w:val="27"/>
          <w:szCs w:val="27"/>
        </w:rPr>
        <w:t>Tập huấn quản lý dịch hại tổng hợp (IPHM); Tập huấn kỹ thuật và chuyển giao công nghệ bảo vệ thực vật</w:t>
      </w:r>
    </w:p>
    <w:p w14:paraId="71A01790" w14:textId="1B727D05" w:rsidR="00021191" w:rsidRPr="00A221B3" w:rsidRDefault="00021191" w:rsidP="006F5143">
      <w:pPr>
        <w:spacing w:before="60" w:after="0" w:line="240" w:lineRule="auto"/>
        <w:jc w:val="center"/>
        <w:rPr>
          <w:rFonts w:ascii="Times New Roman" w:hAnsi="Times New Roman" w:cs="Times New Roman"/>
          <w:b/>
          <w:bCs/>
          <w:sz w:val="28"/>
          <w:szCs w:val="28"/>
          <w:lang w:val="vi-VN"/>
        </w:rPr>
      </w:pPr>
    </w:p>
    <w:p w14:paraId="4B4DD592" w14:textId="77777777" w:rsidR="006F5143" w:rsidRPr="00A221B3" w:rsidRDefault="006F5143" w:rsidP="00021191">
      <w:pPr>
        <w:spacing w:before="60" w:after="0" w:line="240" w:lineRule="auto"/>
        <w:rPr>
          <w:rFonts w:ascii="Times New Roman" w:hAnsi="Times New Roman" w:cs="Times New Roman"/>
          <w:b/>
          <w:bCs/>
          <w:sz w:val="28"/>
          <w:szCs w:val="28"/>
        </w:rPr>
      </w:pPr>
    </w:p>
    <w:p w14:paraId="6203AB0C" w14:textId="0407136A" w:rsidR="00AC0430" w:rsidRPr="00A221B3" w:rsidRDefault="006F5143" w:rsidP="00AC0430">
      <w:pPr>
        <w:spacing w:before="60" w:after="0" w:line="240" w:lineRule="auto"/>
        <w:jc w:val="center"/>
        <w:rPr>
          <w:rFonts w:ascii="Times New Roman" w:hAnsi="Times New Roman" w:cs="Times New Roman"/>
          <w:sz w:val="28"/>
          <w:szCs w:val="28"/>
        </w:rPr>
      </w:pPr>
      <w:r w:rsidRPr="00A221B3">
        <w:rPr>
          <w:rFonts w:ascii="Times New Roman" w:hAnsi="Times New Roman" w:cs="Times New Roman"/>
          <w:b/>
          <w:bCs/>
          <w:sz w:val="28"/>
          <w:szCs w:val="28"/>
        </w:rPr>
        <w:t xml:space="preserve">PHẦN I. </w:t>
      </w:r>
      <w:r w:rsidR="00AC0430" w:rsidRPr="00A221B3">
        <w:rPr>
          <w:rFonts w:ascii="Times New Roman" w:hAnsi="Times New Roman" w:cs="Times New Roman"/>
          <w:b/>
          <w:bCs/>
          <w:sz w:val="28"/>
          <w:szCs w:val="28"/>
          <w:lang w:val="vi-VN"/>
        </w:rPr>
        <w:t>QUY ĐỊNH CHUNG</w:t>
      </w:r>
    </w:p>
    <w:p w14:paraId="3D7720CF" w14:textId="77777777" w:rsidR="00D30AFF" w:rsidRPr="00A221B3" w:rsidRDefault="00D30AFF" w:rsidP="00D30AFF">
      <w:pPr>
        <w:pStyle w:val="ListParagraph"/>
        <w:numPr>
          <w:ilvl w:val="0"/>
          <w:numId w:val="14"/>
        </w:numPr>
        <w:spacing w:before="60" w:after="0" w:line="240" w:lineRule="auto"/>
        <w:rPr>
          <w:rFonts w:ascii="Times New Roman" w:hAnsi="Times New Roman" w:cs="Times New Roman"/>
          <w:b/>
          <w:sz w:val="27"/>
          <w:szCs w:val="27"/>
          <w:lang w:val="vi-VN"/>
        </w:rPr>
      </w:pPr>
      <w:r w:rsidRPr="00A221B3">
        <w:rPr>
          <w:rFonts w:ascii="Times New Roman" w:hAnsi="Times New Roman" w:cs="Times New Roman"/>
          <w:b/>
          <w:sz w:val="27"/>
          <w:szCs w:val="27"/>
          <w:lang w:val="vi-VN"/>
        </w:rPr>
        <w:t>Phạm vi điều chỉnh</w:t>
      </w:r>
    </w:p>
    <w:p w14:paraId="1E3270A8" w14:textId="77777777" w:rsidR="00D30AFF" w:rsidRPr="00A221B3" w:rsidRDefault="00D30AFF" w:rsidP="00D30AFF">
      <w:pPr>
        <w:spacing w:before="60" w:after="0" w:line="240" w:lineRule="auto"/>
        <w:ind w:firstLine="720"/>
        <w:jc w:val="both"/>
        <w:rPr>
          <w:rFonts w:ascii="Times New Roman" w:hAnsi="Times New Roman" w:cs="Times New Roman"/>
          <w:sz w:val="27"/>
          <w:szCs w:val="27"/>
        </w:rPr>
      </w:pPr>
      <w:r w:rsidRPr="00A221B3">
        <w:rPr>
          <w:rFonts w:ascii="Times New Roman" w:hAnsi="Times New Roman" w:cs="Times New Roman"/>
          <w:sz w:val="27"/>
          <w:szCs w:val="27"/>
        </w:rPr>
        <w:t xml:space="preserve">Định mức kinh tế - kỹ thuật áp dụng đối với dịch vụ sự nghiệp công sử dụng ngân sách nhà nước trong lĩnh vực Trồng trọt, Bảo vệ thực vật trên địa bàn tỉnh Lào Cai. </w:t>
      </w:r>
      <w:r w:rsidRPr="00A221B3">
        <w:rPr>
          <w:rFonts w:ascii="Times New Roman" w:eastAsia="Calibri" w:hAnsi="Times New Roman" w:cs="Times New Roman"/>
          <w:spacing w:val="-4"/>
          <w:sz w:val="27"/>
          <w:szCs w:val="27"/>
        </w:rPr>
        <w:t>Định mức kinh tế - kỹ thuật được áp dụng thực hiện cho các công việc sau:</w:t>
      </w:r>
    </w:p>
    <w:p w14:paraId="10188D23" w14:textId="43C8CFE4"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xml:space="preserve">- </w:t>
      </w:r>
      <w:r w:rsidR="006F5143" w:rsidRPr="00A221B3">
        <w:rPr>
          <w:rFonts w:ascii="Times New Roman" w:eastAsia="Calibri" w:hAnsi="Times New Roman" w:cs="Times New Roman"/>
          <w:sz w:val="27"/>
          <w:szCs w:val="27"/>
        </w:rPr>
        <w:t>T</w:t>
      </w:r>
      <w:r w:rsidRPr="00A221B3">
        <w:rPr>
          <w:rFonts w:ascii="Times New Roman" w:eastAsia="Calibri" w:hAnsi="Times New Roman" w:cs="Times New Roman"/>
          <w:sz w:val="27"/>
          <w:szCs w:val="27"/>
        </w:rPr>
        <w:t>ập huấn quản lý dịch hại tổng hợp (IPHM)</w:t>
      </w:r>
    </w:p>
    <w:p w14:paraId="18EB42B9" w14:textId="77777777"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Đào tạo kỹ thuật và chuyển giao công nghệ bảo vệ thực vật.</w:t>
      </w:r>
    </w:p>
    <w:p w14:paraId="146B5FDE" w14:textId="77777777" w:rsidR="00D30AFF" w:rsidRPr="00A221B3" w:rsidRDefault="00D30AFF" w:rsidP="00D30AFF">
      <w:pPr>
        <w:spacing w:before="60" w:after="0" w:line="240" w:lineRule="auto"/>
        <w:ind w:firstLine="720"/>
        <w:rPr>
          <w:rFonts w:ascii="Times New Roman" w:hAnsi="Times New Roman" w:cs="Times New Roman"/>
          <w:b/>
          <w:sz w:val="27"/>
          <w:szCs w:val="27"/>
          <w:lang w:val="vi-VN"/>
        </w:rPr>
      </w:pPr>
      <w:r w:rsidRPr="00A221B3">
        <w:rPr>
          <w:rFonts w:ascii="Times New Roman" w:hAnsi="Times New Roman" w:cs="Times New Roman"/>
          <w:b/>
          <w:sz w:val="27"/>
          <w:szCs w:val="27"/>
          <w:lang w:val="vi-VN"/>
        </w:rPr>
        <w:t>2. Đối tượng áp dụng</w:t>
      </w:r>
    </w:p>
    <w:p w14:paraId="76498503" w14:textId="77777777"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hAnsi="Times New Roman" w:cs="Times New Roman"/>
          <w:sz w:val="27"/>
          <w:szCs w:val="27"/>
          <w:lang w:val="vi-VN"/>
        </w:rPr>
        <w:t>Các cơ quan, tổ chức, cá nhân có liên quan áp dụng để thực hiện việc tính toán, xây dựng, kiểm tra đánh giá thực hiện các nội dung, hoạt động phát triển sản xuất nông nghiệp; các hoạt động khuyến nông địa phương; xác định đơn giá dịch vụ sự nghiệp công sử dụng ngân sách nhà nước trên địa bàn tỉnh</w:t>
      </w:r>
      <w:r w:rsidRPr="00A221B3">
        <w:rPr>
          <w:rFonts w:ascii="Times New Roman" w:hAnsi="Times New Roman" w:cs="Times New Roman"/>
          <w:sz w:val="27"/>
          <w:szCs w:val="27"/>
        </w:rPr>
        <w:t xml:space="preserve"> về: Thực nghiệm và chuyển giao áp dụng tiến bộ KHKT và công nghệ và trồng trọt vào sản xuất;</w:t>
      </w:r>
      <w:r w:rsidRPr="00A221B3">
        <w:rPr>
          <w:rFonts w:ascii="Times New Roman" w:eastAsia="Calibri" w:hAnsi="Times New Roman" w:cs="Times New Roman"/>
          <w:sz w:val="27"/>
          <w:szCs w:val="27"/>
        </w:rPr>
        <w:t xml:space="preserve"> Xây dựng mô hình, tập huấn quản lý dịch hại tổng hợp (IPHM);</w:t>
      </w:r>
      <w:r w:rsidRPr="00A221B3">
        <w:rPr>
          <w:rFonts w:ascii="Times New Roman" w:eastAsia="Calibri" w:hAnsi="Times New Roman" w:cs="Times New Roman"/>
          <w:spacing w:val="-4"/>
          <w:sz w:val="27"/>
          <w:szCs w:val="27"/>
        </w:rPr>
        <w:t xml:space="preserve"> Nghiên cứu ứng dụng khoa học công nghệ trong lĩnh vực bảo vệ thực vật;</w:t>
      </w:r>
      <w:r w:rsidRPr="00A221B3">
        <w:rPr>
          <w:rFonts w:ascii="Times New Roman" w:eastAsia="Calibri" w:hAnsi="Times New Roman" w:cs="Times New Roman"/>
          <w:sz w:val="27"/>
          <w:szCs w:val="27"/>
        </w:rPr>
        <w:t xml:space="preserve"> Đào tạo kỹ thuật và chuyển giao công nghệ bảo vệ thực vật;</w:t>
      </w:r>
    </w:p>
    <w:p w14:paraId="7D80BB39" w14:textId="77777777" w:rsidR="00D30AFF" w:rsidRPr="00A221B3" w:rsidRDefault="00D30AFF" w:rsidP="00D30AFF">
      <w:pPr>
        <w:spacing w:before="60" w:after="0" w:line="240" w:lineRule="auto"/>
        <w:ind w:firstLine="720"/>
        <w:jc w:val="both"/>
        <w:rPr>
          <w:rFonts w:ascii="Times New Roman" w:eastAsia="Calibri" w:hAnsi="Times New Roman" w:cs="Times New Roman"/>
          <w:b/>
          <w:sz w:val="27"/>
          <w:szCs w:val="27"/>
        </w:rPr>
      </w:pPr>
      <w:r w:rsidRPr="00A221B3">
        <w:rPr>
          <w:rFonts w:ascii="Times New Roman" w:eastAsia="Calibri" w:hAnsi="Times New Roman" w:cs="Times New Roman"/>
          <w:b/>
          <w:sz w:val="27"/>
          <w:szCs w:val="27"/>
        </w:rPr>
        <w:t>3. Căn cứ xây dựng định mức kinh tế - kỹ thuật</w:t>
      </w:r>
    </w:p>
    <w:p w14:paraId="4E9B72B7" w14:textId="77777777"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xml:space="preserve">- Nghị định số 60/2021/NĐ-CP ngày 21/6/2021 của Chính phủ quy định cơ chế tự chủ tài chính của đơn vị sự nghiệp công lập. </w:t>
      </w:r>
    </w:p>
    <w:p w14:paraId="3C8CBDCF" w14:textId="77777777"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Quyết định 254/QĐ-TTg ngày 22/02/2017 của Thủ tướng Chính phủ  ban hành danh mục dịch vụ sự nghiệp công sử dụng ngân sách nhà nước trong lĩnh vực sự nghiệp kinh tế và sự nghiệp khác của Bộ Nông nghiệp và PTNT.</w:t>
      </w:r>
    </w:p>
    <w:p w14:paraId="6BEB21C6" w14:textId="4AE7BFC4" w:rsidR="00D30AFF" w:rsidRPr="00A221B3" w:rsidRDefault="006F5143"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xml:space="preserve">- </w:t>
      </w:r>
      <w:r w:rsidR="00D30AFF" w:rsidRPr="00A221B3">
        <w:rPr>
          <w:rFonts w:ascii="Times New Roman" w:eastAsia="Calibri" w:hAnsi="Times New Roman" w:cs="Times New Roman"/>
          <w:sz w:val="27"/>
          <w:szCs w:val="27"/>
        </w:rPr>
        <w:t>Thông tư số 75/2019/TT-BTC ngày 04 tháng 11 năm 2019 của Bộ Tài chính Quy định quản lý, sử dụng kinh phí sự nghiệp từ nguồn ngân sách Nhà nước thực hiện hoạt động khuyến nông;</w:t>
      </w:r>
    </w:p>
    <w:p w14:paraId="367B8E02" w14:textId="77777777"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Thông tư số 06/2021/TT-BNNPTNT ngày 15/7/2021 của Bộ trưởng Bộ Nông nghiệp và PTNT quy định về xây dựng, ban hành định mức kinh tế - kỹ thuật sản phẩm, dịch vụ công do Bộ Nông nghiệp và PTNT quản lý.</w:t>
      </w:r>
    </w:p>
    <w:p w14:paraId="3D03BDEA" w14:textId="77777777"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Thông tư số 23/2023/TT-BTC ngày 25/4/2023 của Bộ Tài chính  hướng dẫn chế độ quản lý, tính hao mòn, khấu hao tài sản tại cơ quan, tổ chức, đơn vị và tài sản do nhà nước giao cho doanh nghiệp quản lý không tính thành phần vốn nhà nước tại doanh nghiệp.</w:t>
      </w:r>
    </w:p>
    <w:p w14:paraId="53999605" w14:textId="77777777"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Thông tư số </w:t>
      </w:r>
      <w:hyperlink r:id="rId8" w:tgtFrame="_blank" w:tooltip="Thông tư 04/2022/TT-BNNPTNT" w:history="1">
        <w:r w:rsidRPr="00A221B3">
          <w:rPr>
            <w:rFonts w:ascii="Times New Roman" w:eastAsia="Calibri" w:hAnsi="Times New Roman" w:cs="Times New Roman"/>
            <w:sz w:val="27"/>
            <w:szCs w:val="27"/>
          </w:rPr>
          <w:t>04/2022/TT-BNNPTNT</w:t>
        </w:r>
      </w:hyperlink>
      <w:r w:rsidRPr="00A221B3">
        <w:rPr>
          <w:rFonts w:ascii="Times New Roman" w:eastAsia="Calibri" w:hAnsi="Times New Roman" w:cs="Times New Roman"/>
          <w:sz w:val="27"/>
          <w:szCs w:val="27"/>
        </w:rPr>
        <w:t xml:space="preserve"> ngày 11 tháng 7 năm 2022 của Bộ trưởng Bộ Nông nghiệp và PTNT về hướng dẫn thực hiện hỗ trợ phát triển sản xuất </w:t>
      </w:r>
      <w:r w:rsidRPr="00A221B3">
        <w:rPr>
          <w:rFonts w:ascii="Times New Roman" w:eastAsia="Calibri" w:hAnsi="Times New Roman" w:cs="Times New Roman"/>
          <w:sz w:val="27"/>
          <w:szCs w:val="27"/>
        </w:rPr>
        <w:lastRenderedPageBreak/>
        <w:t>trong lĩnh vực nông nghiệp thuộc Chương trình mục tiêu quốc gia giảm nghèo bền vững giai đoạn 2021 - 2035;</w:t>
      </w:r>
    </w:p>
    <w:p w14:paraId="59F2036D" w14:textId="317A3B7E" w:rsidR="006F5143" w:rsidRPr="00A221B3" w:rsidRDefault="006F5143" w:rsidP="006F5143">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Quyết định số: 3073/QĐ-BNN-KHCN ngày 28 tháng 10 năm 2009  của Bộ Nông nghiệp và PTNT Ban hành các định mức tạm thời áp dụng cho các chương trình, dự án khuyến nông, khuyến ngư;</w:t>
      </w:r>
    </w:p>
    <w:p w14:paraId="461D19C1" w14:textId="42E40986"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xml:space="preserve">- Quyết định số 3592/QĐ-BNN-BVTV ngày 23/9/2022 </w:t>
      </w:r>
      <w:r w:rsidR="006F5143" w:rsidRPr="00A221B3">
        <w:rPr>
          <w:rFonts w:ascii="Times New Roman" w:eastAsia="Calibri" w:hAnsi="Times New Roman" w:cs="Times New Roman"/>
          <w:sz w:val="27"/>
          <w:szCs w:val="27"/>
        </w:rPr>
        <w:t xml:space="preserve"> của Bộ Nông nghiệp và PTNT </w:t>
      </w:r>
      <w:r w:rsidRPr="00A221B3">
        <w:rPr>
          <w:rFonts w:ascii="Times New Roman" w:eastAsia="Calibri" w:hAnsi="Times New Roman" w:cs="Times New Roman"/>
          <w:sz w:val="27"/>
          <w:szCs w:val="27"/>
        </w:rPr>
        <w:t>Quyết định về việc phê duyệt Kế hoạch hành động thúc đẩy ứng dụng Quản lý sức khỏe cây tổng hợp (IPHM) trên cây trồng chủ lực ở Việt Nam, giai đoạn 2022-2023;</w:t>
      </w:r>
    </w:p>
    <w:p w14:paraId="6571D614" w14:textId="147F184C" w:rsidR="00D30AFF" w:rsidRPr="00A221B3" w:rsidRDefault="00D30AFF" w:rsidP="00D30AFF">
      <w:pPr>
        <w:spacing w:before="60" w:after="0" w:line="240" w:lineRule="auto"/>
        <w:ind w:firstLine="720"/>
        <w:jc w:val="both"/>
        <w:rPr>
          <w:rFonts w:ascii="Times New Roman" w:eastAsia="Calibri" w:hAnsi="Times New Roman" w:cs="Times New Roman"/>
          <w:sz w:val="27"/>
          <w:szCs w:val="27"/>
        </w:rPr>
      </w:pPr>
      <w:r w:rsidRPr="00A221B3">
        <w:rPr>
          <w:rFonts w:ascii="Times New Roman" w:eastAsia="Calibri" w:hAnsi="Times New Roman" w:cs="Times New Roman"/>
          <w:sz w:val="27"/>
          <w:szCs w:val="27"/>
        </w:rPr>
        <w:t xml:space="preserve">- Quyết định số 846/QĐ-BVTV-TV ngày 28/3/2023 </w:t>
      </w:r>
      <w:r w:rsidR="004D6F62" w:rsidRPr="00A221B3">
        <w:rPr>
          <w:rFonts w:ascii="Times New Roman" w:eastAsia="Calibri" w:hAnsi="Times New Roman" w:cs="Times New Roman"/>
          <w:sz w:val="27"/>
          <w:szCs w:val="27"/>
        </w:rPr>
        <w:t xml:space="preserve"> của Bộ Nông nghiệp và PTNT </w:t>
      </w:r>
      <w:r w:rsidRPr="00A221B3">
        <w:rPr>
          <w:rFonts w:ascii="Times New Roman" w:eastAsia="Calibri" w:hAnsi="Times New Roman" w:cs="Times New Roman"/>
          <w:sz w:val="27"/>
          <w:szCs w:val="27"/>
        </w:rPr>
        <w:t xml:space="preserve">Về việc Ban hành Chương trình và tài liệu đào tạo giảng viên (TOT), huấn luyện nông dân (FFS) về quản lý sức khỏe cây trồng tổng hợp (IPHM); </w:t>
      </w:r>
    </w:p>
    <w:p w14:paraId="2B0AB78F" w14:textId="77777777" w:rsidR="00D30AFF" w:rsidRPr="00A221B3" w:rsidRDefault="00D30AFF" w:rsidP="00D30AFF">
      <w:pPr>
        <w:spacing w:before="60" w:after="0" w:line="240" w:lineRule="auto"/>
        <w:ind w:firstLine="720"/>
        <w:jc w:val="both"/>
        <w:rPr>
          <w:rFonts w:ascii="Times New Roman" w:eastAsia="Calibri" w:hAnsi="Times New Roman" w:cs="Times New Roman"/>
          <w:sz w:val="28"/>
          <w:szCs w:val="28"/>
        </w:rPr>
      </w:pPr>
      <w:r w:rsidRPr="00A221B3">
        <w:rPr>
          <w:rFonts w:ascii="Times New Roman" w:eastAsia="Calibri" w:hAnsi="Times New Roman" w:cs="Times New Roman"/>
          <w:sz w:val="28"/>
          <w:szCs w:val="28"/>
        </w:rPr>
        <w:t>- Căn cứ Nghị Quyết số 11/2018/NQ-HĐND ngày 12/12/2018 của Hội đồng nhân dân tỉnh Lào Cai, Ban hành Quy định một số mức chi thực hiện cho công tác đào tạo, bồi dưỡng cán bộ, công chức, viên chức trên địa bàn tỉnh Lào Cai;</w:t>
      </w:r>
    </w:p>
    <w:p w14:paraId="5530C52F" w14:textId="77777777" w:rsidR="00D30AFF" w:rsidRPr="00A221B3" w:rsidRDefault="00D30AFF" w:rsidP="00D30AFF">
      <w:pPr>
        <w:spacing w:before="60" w:after="0" w:line="240" w:lineRule="auto"/>
        <w:ind w:firstLine="720"/>
        <w:jc w:val="both"/>
        <w:rPr>
          <w:rFonts w:ascii="Times New Roman" w:eastAsia="Calibri" w:hAnsi="Times New Roman" w:cs="Times New Roman"/>
          <w:sz w:val="28"/>
          <w:szCs w:val="28"/>
        </w:rPr>
      </w:pPr>
      <w:r w:rsidRPr="00A221B3">
        <w:rPr>
          <w:rFonts w:ascii="Times New Roman" w:eastAsia="Calibri" w:hAnsi="Times New Roman" w:cs="Times New Roman"/>
          <w:sz w:val="28"/>
          <w:szCs w:val="28"/>
        </w:rPr>
        <w:t xml:space="preserve">- Căn cứ Nghị quyết số 28/2023/NQ-HĐND ngày 08/7/2023 của Hội đồng nhân dân tỉnh Yên Bái </w:t>
      </w:r>
      <w:bookmarkStart w:id="1" w:name="dieu_1_name"/>
      <w:r w:rsidRPr="00A221B3">
        <w:rPr>
          <w:rFonts w:ascii="Times New Roman" w:hAnsi="Times New Roman" w:cs="Times New Roman"/>
          <w:sz w:val="28"/>
          <w:szCs w:val="28"/>
          <w:shd w:val="clear" w:color="auto" w:fill="FFFFFF"/>
        </w:rPr>
        <w:t>Quy định mức chi đào tạo, bồi dưỡng cán bộ, công chức, viên chức và mức chi hỗ trợ thực hiện cuộc vận động “Toàn dân đoàn kết xây dựng nông thôn mới, đô thị văn minh” trên địa bàn tỉnh Yên Bái</w:t>
      </w:r>
      <w:bookmarkEnd w:id="1"/>
    </w:p>
    <w:p w14:paraId="4B098CEA" w14:textId="77777777" w:rsidR="00D30AFF" w:rsidRPr="00A221B3" w:rsidRDefault="00D30AFF" w:rsidP="00D30AFF">
      <w:pPr>
        <w:spacing w:before="60" w:after="0" w:line="240" w:lineRule="auto"/>
        <w:ind w:firstLine="720"/>
        <w:rPr>
          <w:rFonts w:ascii="Times New Roman" w:hAnsi="Times New Roman" w:cs="Times New Roman"/>
          <w:b/>
          <w:sz w:val="28"/>
          <w:szCs w:val="28"/>
        </w:rPr>
      </w:pPr>
      <w:r w:rsidRPr="00A221B3">
        <w:rPr>
          <w:rFonts w:ascii="Times New Roman" w:hAnsi="Times New Roman" w:cs="Times New Roman"/>
          <w:b/>
          <w:sz w:val="28"/>
          <w:szCs w:val="28"/>
          <w:lang w:val="vi-VN"/>
        </w:rPr>
        <w:t>4. Quy định chữ viết tắt</w:t>
      </w:r>
    </w:p>
    <w:p w14:paraId="486FDBFA" w14:textId="77777777" w:rsidR="00D30AFF" w:rsidRPr="00A221B3" w:rsidRDefault="00D30AFF" w:rsidP="00D30AFF">
      <w:pPr>
        <w:spacing w:before="60" w:after="0" w:line="240" w:lineRule="auto"/>
        <w:ind w:firstLine="720"/>
        <w:rPr>
          <w:rFonts w:ascii="Times New Roman" w:hAnsi="Times New Roman" w:cs="Times New Roman"/>
          <w:sz w:val="28"/>
          <w:szCs w:val="28"/>
        </w:rPr>
      </w:pPr>
      <w:r w:rsidRPr="00A221B3">
        <w:rPr>
          <w:rFonts w:ascii="Times New Roman" w:hAnsi="Times New Roman" w:cs="Times New Roman"/>
          <w:sz w:val="28"/>
          <w:szCs w:val="28"/>
        </w:rPr>
        <w:t xml:space="preserve">- TOT-IPHM: Đào tạo giảng viên về quản lý sức khỏe cây trồng tổng hợp; </w:t>
      </w:r>
    </w:p>
    <w:p w14:paraId="0656E00A" w14:textId="77777777" w:rsidR="00D30AFF" w:rsidRPr="00A221B3" w:rsidRDefault="00D30AFF" w:rsidP="00D30AFF">
      <w:pPr>
        <w:spacing w:before="60" w:after="0" w:line="240" w:lineRule="auto"/>
        <w:ind w:firstLine="720"/>
        <w:jc w:val="both"/>
        <w:rPr>
          <w:rFonts w:ascii="Times New Roman" w:hAnsi="Times New Roman" w:cs="Times New Roman"/>
          <w:spacing w:val="-4"/>
          <w:sz w:val="28"/>
          <w:szCs w:val="28"/>
        </w:rPr>
      </w:pPr>
      <w:r w:rsidRPr="00A221B3">
        <w:rPr>
          <w:rFonts w:ascii="Times New Roman" w:hAnsi="Times New Roman" w:cs="Times New Roman"/>
          <w:sz w:val="28"/>
          <w:szCs w:val="28"/>
        </w:rPr>
        <w:t xml:space="preserve">- </w:t>
      </w:r>
      <w:r w:rsidRPr="00A221B3">
        <w:rPr>
          <w:rFonts w:ascii="Times New Roman" w:hAnsi="Times New Roman" w:cs="Times New Roman"/>
          <w:spacing w:val="-4"/>
          <w:sz w:val="28"/>
          <w:szCs w:val="28"/>
        </w:rPr>
        <w:t>FFS-IPHM: Huấn luyện nông dân về quản lý sức khỏe cây trồng tổng hợp;</w:t>
      </w:r>
    </w:p>
    <w:p w14:paraId="4DDD876B" w14:textId="77777777" w:rsidR="00D30AFF" w:rsidRPr="00A221B3" w:rsidRDefault="00D30AFF" w:rsidP="00D30AFF">
      <w:pPr>
        <w:spacing w:before="60" w:after="0" w:line="240" w:lineRule="auto"/>
        <w:ind w:firstLine="720"/>
        <w:jc w:val="both"/>
        <w:rPr>
          <w:rFonts w:ascii="Times New Roman" w:hAnsi="Times New Roman" w:cs="Times New Roman"/>
          <w:b/>
          <w:sz w:val="28"/>
          <w:szCs w:val="28"/>
        </w:rPr>
      </w:pPr>
      <w:r w:rsidRPr="00A221B3">
        <w:rPr>
          <w:rFonts w:ascii="Times New Roman" w:hAnsi="Times New Roman" w:cs="Times New Roman"/>
          <w:b/>
          <w:sz w:val="28"/>
          <w:szCs w:val="28"/>
          <w:lang w:val="vi-VN"/>
        </w:rPr>
        <w:t>5. Quy trình cung cấp sản phẩm, dịch vụ</w:t>
      </w:r>
    </w:p>
    <w:p w14:paraId="46A0FF05" w14:textId="77777777" w:rsidR="00D30AFF" w:rsidRPr="00A221B3" w:rsidRDefault="00D30AFF" w:rsidP="00D30AFF">
      <w:pPr>
        <w:spacing w:before="60" w:after="0" w:line="240" w:lineRule="auto"/>
        <w:ind w:firstLine="720"/>
        <w:jc w:val="both"/>
        <w:rPr>
          <w:rFonts w:ascii="Times New Roman" w:hAnsi="Times New Roman" w:cs="Times New Roman"/>
          <w:sz w:val="28"/>
          <w:szCs w:val="28"/>
        </w:rPr>
      </w:pPr>
      <w:r w:rsidRPr="00A221B3">
        <w:rPr>
          <w:rFonts w:ascii="Times New Roman" w:hAnsi="Times New Roman" w:cs="Times New Roman"/>
          <w:sz w:val="28"/>
          <w:szCs w:val="28"/>
        </w:rPr>
        <w:t>5.1. Xây dựng mô hình, tập huấn quản lý dịch hại tổng hợp</w:t>
      </w:r>
    </w:p>
    <w:p w14:paraId="296432EB" w14:textId="77777777" w:rsidR="00D30AFF" w:rsidRPr="00A221B3" w:rsidRDefault="00D30AFF" w:rsidP="00D30AFF">
      <w:pPr>
        <w:spacing w:before="60" w:after="0" w:line="240" w:lineRule="auto"/>
        <w:ind w:firstLine="720"/>
        <w:jc w:val="both"/>
        <w:rPr>
          <w:rFonts w:ascii="Times New Roman" w:hAnsi="Times New Roman" w:cs="Times New Roman"/>
          <w:sz w:val="28"/>
          <w:szCs w:val="28"/>
        </w:rPr>
      </w:pPr>
      <w:r w:rsidRPr="00A221B3">
        <w:rPr>
          <w:rFonts w:ascii="Times New Roman" w:hAnsi="Times New Roman" w:cs="Times New Roman"/>
          <w:sz w:val="28"/>
          <w:szCs w:val="28"/>
        </w:rPr>
        <w:t>5.2. Đào tạo kỹ thuật và chuyển giao công nghệ bảo vệ thực vật.</w:t>
      </w:r>
    </w:p>
    <w:p w14:paraId="04021B85" w14:textId="77777777" w:rsidR="00D30AFF" w:rsidRPr="00A221B3" w:rsidRDefault="00D30AFF" w:rsidP="00D30AFF">
      <w:pPr>
        <w:spacing w:before="60" w:after="0" w:line="240" w:lineRule="auto"/>
        <w:ind w:firstLine="720"/>
        <w:jc w:val="both"/>
        <w:rPr>
          <w:rFonts w:ascii="Times New Roman" w:hAnsi="Times New Roman" w:cs="Times New Roman"/>
          <w:sz w:val="28"/>
          <w:szCs w:val="28"/>
        </w:rPr>
      </w:pPr>
      <w:r w:rsidRPr="00A221B3">
        <w:rPr>
          <w:rFonts w:ascii="Times New Roman" w:hAnsi="Times New Roman" w:cs="Times New Roman"/>
          <w:sz w:val="28"/>
          <w:szCs w:val="28"/>
          <w:lang w:val="vi-VN"/>
        </w:rPr>
        <w:t xml:space="preserve">6. Trong quá trình áp dụng định mức kinh tế - kỹ thuật, nếu có khó khăn, vướng mắc hoặc có các quy định mới phát sinh đề nghị phản ánh về </w:t>
      </w:r>
      <w:r w:rsidRPr="00A221B3">
        <w:rPr>
          <w:rFonts w:ascii="Times New Roman" w:hAnsi="Times New Roman" w:cs="Times New Roman"/>
          <w:sz w:val="28"/>
          <w:szCs w:val="28"/>
        </w:rPr>
        <w:t xml:space="preserve">Sở </w:t>
      </w:r>
      <w:r w:rsidRPr="00A221B3">
        <w:rPr>
          <w:rFonts w:ascii="Times New Roman" w:hAnsi="Times New Roman" w:cs="Times New Roman"/>
          <w:sz w:val="28"/>
          <w:szCs w:val="28"/>
          <w:lang w:val="vi-VN"/>
        </w:rPr>
        <w:t xml:space="preserve">Nông nghiệp và </w:t>
      </w:r>
      <w:r w:rsidRPr="00A221B3">
        <w:rPr>
          <w:rFonts w:ascii="Times New Roman" w:hAnsi="Times New Roman" w:cs="Times New Roman"/>
          <w:sz w:val="28"/>
          <w:szCs w:val="28"/>
        </w:rPr>
        <w:t>Môi trường</w:t>
      </w:r>
      <w:r w:rsidRPr="00A221B3">
        <w:rPr>
          <w:rFonts w:ascii="Times New Roman" w:hAnsi="Times New Roman" w:cs="Times New Roman"/>
          <w:sz w:val="28"/>
          <w:szCs w:val="28"/>
          <w:lang w:val="vi-VN"/>
        </w:rPr>
        <w:t xml:space="preserve"> để tổng hợp, điều chỉnh, bổ sung kịp thời.</w:t>
      </w:r>
    </w:p>
    <w:p w14:paraId="53E7F22F" w14:textId="77777777" w:rsidR="00C27A10" w:rsidRPr="00A221B3" w:rsidRDefault="00C27A10" w:rsidP="00AC0430">
      <w:pPr>
        <w:spacing w:before="60" w:after="0" w:line="240" w:lineRule="auto"/>
        <w:ind w:firstLine="720"/>
        <w:jc w:val="both"/>
        <w:rPr>
          <w:rFonts w:ascii="Times New Roman" w:hAnsi="Times New Roman" w:cs="Times New Roman"/>
          <w:b/>
          <w:sz w:val="26"/>
          <w:szCs w:val="26"/>
        </w:rPr>
      </w:pPr>
    </w:p>
    <w:p w14:paraId="7562BC24" w14:textId="07ED3325" w:rsidR="00C27A10" w:rsidRPr="00A221B3" w:rsidRDefault="008C155F" w:rsidP="008C155F">
      <w:pPr>
        <w:spacing w:before="60" w:after="0" w:line="240" w:lineRule="auto"/>
        <w:ind w:firstLine="720"/>
        <w:jc w:val="center"/>
        <w:rPr>
          <w:rFonts w:ascii="Times New Roman" w:hAnsi="Times New Roman" w:cs="Times New Roman"/>
          <w:b/>
          <w:sz w:val="26"/>
          <w:szCs w:val="26"/>
        </w:rPr>
      </w:pPr>
      <w:r w:rsidRPr="00A221B3">
        <w:rPr>
          <w:rFonts w:ascii="Times New Roman" w:hAnsi="Times New Roman" w:cs="Times New Roman"/>
          <w:b/>
          <w:sz w:val="26"/>
          <w:szCs w:val="26"/>
        </w:rPr>
        <w:t>PHẦN II. ĐỊNH MỨC KINH TẾ KỸ THUẬT</w:t>
      </w:r>
    </w:p>
    <w:p w14:paraId="04C35950" w14:textId="4FFB43BE" w:rsidR="00AC0430" w:rsidRPr="00A221B3" w:rsidRDefault="00AC0430" w:rsidP="00AC0430">
      <w:pPr>
        <w:spacing w:before="60" w:after="0" w:line="240" w:lineRule="auto"/>
        <w:ind w:firstLine="720"/>
        <w:jc w:val="both"/>
        <w:rPr>
          <w:rFonts w:ascii="Times New Roman" w:hAnsi="Times New Roman" w:cs="Times New Roman"/>
          <w:b/>
          <w:sz w:val="26"/>
          <w:szCs w:val="26"/>
        </w:rPr>
      </w:pPr>
      <w:r w:rsidRPr="00A221B3">
        <w:rPr>
          <w:rFonts w:ascii="Times New Roman" w:hAnsi="Times New Roman" w:cs="Times New Roman"/>
          <w:b/>
          <w:sz w:val="26"/>
          <w:szCs w:val="26"/>
        </w:rPr>
        <w:t>A. DỊCH VỤ ĐÀO TẠO TẬP HUẤN QUẢN LÝ SỨC KHỎE CÂY TRỒNG TỔNG HỢP (IPHM)</w:t>
      </w:r>
    </w:p>
    <w:p w14:paraId="55460E3B" w14:textId="685218D2" w:rsidR="00AC0430" w:rsidRPr="00A221B3" w:rsidRDefault="00AC0430" w:rsidP="00AC0430">
      <w:pPr>
        <w:spacing w:before="60" w:after="0" w:line="240" w:lineRule="auto"/>
        <w:ind w:firstLine="720"/>
        <w:rPr>
          <w:rFonts w:ascii="Times New Roman" w:hAnsi="Times New Roman" w:cs="Times New Roman"/>
          <w:b/>
          <w:sz w:val="26"/>
          <w:szCs w:val="26"/>
        </w:rPr>
      </w:pPr>
      <w:r w:rsidRPr="00A221B3">
        <w:rPr>
          <w:rFonts w:ascii="Times New Roman" w:hAnsi="Times New Roman" w:cs="Times New Roman"/>
          <w:b/>
          <w:sz w:val="26"/>
          <w:szCs w:val="26"/>
        </w:rPr>
        <w:t>Mã sản phẩm, dịch vụ:</w:t>
      </w:r>
      <w:r w:rsidRPr="00A221B3">
        <w:rPr>
          <w:rFonts w:ascii="Times New Roman" w:hAnsi="Times New Roman" w:cs="Times New Roman"/>
          <w:sz w:val="26"/>
          <w:szCs w:val="26"/>
        </w:rPr>
        <w:t>…………</w:t>
      </w:r>
    </w:p>
    <w:p w14:paraId="7B9CC1CD" w14:textId="77777777" w:rsidR="00AC0430" w:rsidRPr="00A221B3" w:rsidRDefault="00AC0430" w:rsidP="00AC0430">
      <w:pPr>
        <w:spacing w:before="60" w:after="0" w:line="240" w:lineRule="auto"/>
        <w:ind w:firstLine="720"/>
        <w:jc w:val="both"/>
        <w:rPr>
          <w:rFonts w:ascii="Times New Roman" w:hAnsi="Times New Roman" w:cs="Times New Roman"/>
          <w:sz w:val="26"/>
          <w:szCs w:val="26"/>
        </w:rPr>
      </w:pPr>
      <w:r w:rsidRPr="00A221B3">
        <w:rPr>
          <w:rFonts w:ascii="Times New Roman" w:hAnsi="Times New Roman" w:cs="Times New Roman"/>
          <w:b/>
          <w:sz w:val="26"/>
          <w:szCs w:val="26"/>
        </w:rPr>
        <w:t xml:space="preserve">Phương pháp xây dựng định mức: </w:t>
      </w:r>
      <w:r w:rsidRPr="00A221B3">
        <w:rPr>
          <w:rFonts w:ascii="Times New Roman" w:hAnsi="Times New Roman" w:cs="Times New Roman"/>
          <w:sz w:val="26"/>
          <w:szCs w:val="26"/>
        </w:rPr>
        <w:t>Phương pháp tiêu chuẩn (theo Quyết định 846/QĐ-BVTV-TV ngày 28/3/2023 của Cục Bảo vệ thực vật ban hành chương trình và tài liệu đào tạo giảng viên (TOT), huấn luyện nông dân (FFS) về quản lý sức khỏe cây trồng tổng hợp (IPHM) kết hợp với phương pháp so sánh.</w:t>
      </w:r>
    </w:p>
    <w:p w14:paraId="47C3C38B" w14:textId="77777777" w:rsidR="00AC0430" w:rsidRPr="00A221B3" w:rsidRDefault="00AC0430" w:rsidP="00AC0430">
      <w:pPr>
        <w:spacing w:before="60" w:after="0" w:line="240" w:lineRule="auto"/>
        <w:ind w:firstLine="720"/>
        <w:jc w:val="both"/>
        <w:rPr>
          <w:rFonts w:ascii="Times New Roman" w:hAnsi="Times New Roman" w:cs="Times New Roman"/>
          <w:b/>
          <w:sz w:val="26"/>
          <w:szCs w:val="26"/>
        </w:rPr>
      </w:pPr>
      <w:r w:rsidRPr="00A221B3">
        <w:rPr>
          <w:rFonts w:ascii="Times New Roman" w:hAnsi="Times New Roman" w:cs="Times New Roman"/>
          <w:b/>
          <w:sz w:val="26"/>
          <w:szCs w:val="26"/>
        </w:rPr>
        <w:t>I. Lớp đào tạo giảng viên về quản lý sức khỏe cây trồng tổng hợp (TOT-IPHM cấp tỉnh).</w:t>
      </w:r>
    </w:p>
    <w:p w14:paraId="3C317EE4" w14:textId="77777777" w:rsidR="00AC0430" w:rsidRPr="00A221B3" w:rsidRDefault="00AC0430" w:rsidP="00AC0430">
      <w:pPr>
        <w:pStyle w:val="Default"/>
        <w:spacing w:before="60"/>
        <w:ind w:firstLine="720"/>
        <w:jc w:val="both"/>
        <w:rPr>
          <w:bCs/>
          <w:color w:val="auto"/>
          <w:sz w:val="26"/>
          <w:szCs w:val="26"/>
        </w:rPr>
      </w:pPr>
      <w:r w:rsidRPr="00A221B3">
        <w:rPr>
          <w:bCs/>
          <w:color w:val="auto"/>
          <w:sz w:val="26"/>
          <w:szCs w:val="26"/>
        </w:rPr>
        <w:t>- Địa điểm thực hiện: Trên địa bàn tỉnh Lào Cai;</w:t>
      </w:r>
    </w:p>
    <w:p w14:paraId="51DDD109"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xml:space="preserve">- Thời gian thực hiện: Học bán tập trung trong một vụ (cây trồng ngắn ngày) hoặc từng đợt theo giai đoạn sinh trưởng cây trồng trong một chu kỳ sản xuất (cây </w:t>
      </w:r>
      <w:r w:rsidRPr="00A221B3">
        <w:rPr>
          <w:color w:val="auto"/>
          <w:sz w:val="26"/>
          <w:szCs w:val="26"/>
        </w:rPr>
        <w:lastRenderedPageBreak/>
        <w:t xml:space="preserve">trồng dài ngày); thời gian học 50-60 ngày tùy theo đối tượng cây trồng được chọn làm thí nghiệm học tập. Mỗi tuần học 03 ngày gồm 1,5 ngày học; 0,5 ngày chuẩn bị xuống lớp FFS; 0,5 ngày thực hành hướng dẫn tại lớp FFS; 0,5 ngày đánh giá lớp FFS (chưa kể thời gian khai giảng, tổng kết, tham quan đầu bờ). </w:t>
      </w:r>
    </w:p>
    <w:p w14:paraId="45A928CD"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Số người tham dự tập huấn: 30 – 35 học viên/lớp;</w:t>
      </w:r>
    </w:p>
    <w:p w14:paraId="058F14D9" w14:textId="77777777" w:rsidR="00AC0430" w:rsidRPr="00A221B3" w:rsidRDefault="00AC0430" w:rsidP="00AC0430">
      <w:pPr>
        <w:spacing w:before="60" w:after="0" w:line="240" w:lineRule="auto"/>
        <w:ind w:firstLine="720"/>
        <w:jc w:val="both"/>
        <w:rPr>
          <w:rFonts w:ascii="Times New Roman" w:hAnsi="Times New Roman" w:cs="Times New Roman"/>
          <w:sz w:val="26"/>
          <w:szCs w:val="26"/>
        </w:rPr>
      </w:pPr>
      <w:r w:rsidRPr="00A221B3">
        <w:rPr>
          <w:rFonts w:ascii="Times New Roman" w:hAnsi="Times New Roman" w:cs="Times New Roman"/>
          <w:sz w:val="26"/>
          <w:szCs w:val="26"/>
        </w:rPr>
        <w:t>- Mỗi lớp TOT IPHM tổ chức 5 lớp FFS để học viên thực hành kỹ năng huấn luyện nông dân và và tổ chức lớp học cho các học viên. Bố trí ruộng thí nghiệm TOT và ruộng thực hành FFS.</w:t>
      </w:r>
    </w:p>
    <w:p w14:paraId="5D1F6A2C" w14:textId="77777777" w:rsidR="00AC0430" w:rsidRPr="00A221B3" w:rsidRDefault="00AC0430" w:rsidP="00AC0430">
      <w:pPr>
        <w:spacing w:before="60" w:after="0" w:line="240" w:lineRule="auto"/>
        <w:ind w:firstLine="720"/>
        <w:jc w:val="both"/>
        <w:rPr>
          <w:rFonts w:ascii="Times New Roman" w:hAnsi="Times New Roman" w:cs="Times New Roman"/>
          <w:sz w:val="26"/>
          <w:szCs w:val="26"/>
        </w:rPr>
      </w:pPr>
      <w:r w:rsidRPr="00A221B3">
        <w:rPr>
          <w:rFonts w:ascii="Times New Roman" w:hAnsi="Times New Roman" w:cs="Times New Roman"/>
          <w:sz w:val="26"/>
          <w:szCs w:val="26"/>
        </w:rPr>
        <w:t>- Giấy chứng nhận đã hoàn thành khóa huấn luyện giảng viên về quản lý sức khỏe cây trồng tổng hợp (TOT-IPHM) do Sở Nông nghiệp và Môi trường tỉnh Lào Cai cấp.</w:t>
      </w:r>
    </w:p>
    <w:p w14:paraId="193913AC"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Chính sách chi trả cho giảng viên, hỗ trợ học viên và các chi phí chung khác chi cho đào tạo tập huấn: Tính theo quy định hiện hành của UBND tỉnh Lào Cai;</w:t>
      </w:r>
    </w:p>
    <w:p w14:paraId="3DB4605C" w14:textId="77777777" w:rsidR="00AC0430" w:rsidRPr="00A221B3" w:rsidRDefault="00AC0430" w:rsidP="00AC0430">
      <w:pPr>
        <w:spacing w:before="60" w:after="0" w:line="240" w:lineRule="auto"/>
        <w:rPr>
          <w:rFonts w:ascii="Times New Roman" w:hAnsi="Times New Roman" w:cs="Times New Roman"/>
          <w:b/>
          <w:sz w:val="26"/>
          <w:szCs w:val="26"/>
        </w:rPr>
      </w:pPr>
      <w:r w:rsidRPr="00A221B3">
        <w:rPr>
          <w:rFonts w:ascii="Times New Roman" w:hAnsi="Times New Roman" w:cs="Times New Roman"/>
          <w:b/>
          <w:sz w:val="26"/>
          <w:szCs w:val="26"/>
        </w:rPr>
        <w:t xml:space="preserve"> 1. Định mức lao động</w:t>
      </w:r>
    </w:p>
    <w:p w14:paraId="4BE19013" w14:textId="77777777" w:rsidR="00AC0430" w:rsidRPr="00A221B3" w:rsidRDefault="00AC0430" w:rsidP="00AC0430">
      <w:pPr>
        <w:spacing w:before="60" w:after="0" w:line="240" w:lineRule="auto"/>
        <w:rPr>
          <w:rFonts w:ascii="Times New Roman" w:hAnsi="Times New Roman" w:cs="Times New Roman"/>
          <w:b/>
          <w:sz w:val="16"/>
          <w:szCs w:val="26"/>
        </w:rPr>
      </w:pPr>
    </w:p>
    <w:tbl>
      <w:tblPr>
        <w:tblStyle w:val="TableGrid"/>
        <w:tblW w:w="9214" w:type="dxa"/>
        <w:tblInd w:w="108" w:type="dxa"/>
        <w:tblLook w:val="04A0" w:firstRow="1" w:lastRow="0" w:firstColumn="1" w:lastColumn="0" w:noHBand="0" w:noVBand="1"/>
      </w:tblPr>
      <w:tblGrid>
        <w:gridCol w:w="746"/>
        <w:gridCol w:w="4499"/>
        <w:gridCol w:w="1134"/>
        <w:gridCol w:w="2835"/>
      </w:tblGrid>
      <w:tr w:rsidR="00AC0430" w:rsidRPr="00A221B3" w14:paraId="50605F08" w14:textId="77777777" w:rsidTr="003C7908">
        <w:tc>
          <w:tcPr>
            <w:tcW w:w="746" w:type="dxa"/>
            <w:vAlign w:val="center"/>
          </w:tcPr>
          <w:p w14:paraId="2760FCE6"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STT</w:t>
            </w:r>
          </w:p>
        </w:tc>
        <w:tc>
          <w:tcPr>
            <w:tcW w:w="4499" w:type="dxa"/>
            <w:vAlign w:val="center"/>
          </w:tcPr>
          <w:p w14:paraId="4ED2CEC8"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lao động</w:t>
            </w:r>
          </w:p>
        </w:tc>
        <w:tc>
          <w:tcPr>
            <w:tcW w:w="1134" w:type="dxa"/>
            <w:vAlign w:val="center"/>
          </w:tcPr>
          <w:p w14:paraId="0853B696"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(công)</w:t>
            </w:r>
          </w:p>
        </w:tc>
        <w:tc>
          <w:tcPr>
            <w:tcW w:w="2835" w:type="dxa"/>
            <w:vAlign w:val="center"/>
          </w:tcPr>
          <w:p w14:paraId="0E904980"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 xml:space="preserve">Ghi chú </w:t>
            </w:r>
          </w:p>
        </w:tc>
      </w:tr>
      <w:tr w:rsidR="00AC0430" w:rsidRPr="00A221B3" w14:paraId="0FCF2E72" w14:textId="77777777" w:rsidTr="003C7908">
        <w:tc>
          <w:tcPr>
            <w:tcW w:w="746" w:type="dxa"/>
            <w:vAlign w:val="center"/>
          </w:tcPr>
          <w:p w14:paraId="1C2AA434"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I</w:t>
            </w:r>
          </w:p>
        </w:tc>
        <w:tc>
          <w:tcPr>
            <w:tcW w:w="4499" w:type="dxa"/>
            <w:vAlign w:val="center"/>
          </w:tcPr>
          <w:p w14:paraId="2AEA20C1" w14:textId="77777777" w:rsidR="00AC0430" w:rsidRPr="00A221B3" w:rsidRDefault="00AC0430" w:rsidP="00AC0430">
            <w:pPr>
              <w:spacing w:before="60"/>
              <w:rPr>
                <w:rFonts w:ascii="Times New Roman" w:hAnsi="Times New Roman" w:cs="Times New Roman"/>
                <w:b/>
                <w:sz w:val="24"/>
                <w:szCs w:val="24"/>
              </w:rPr>
            </w:pPr>
            <w:r w:rsidRPr="00A221B3">
              <w:rPr>
                <w:rFonts w:ascii="Times New Roman" w:hAnsi="Times New Roman" w:cs="Times New Roman"/>
                <w:b/>
                <w:sz w:val="24"/>
                <w:szCs w:val="24"/>
              </w:rPr>
              <w:t>Định mức lao động trực tiếp</w:t>
            </w:r>
            <w:r w:rsidRPr="00A221B3">
              <w:rPr>
                <w:rFonts w:ascii="Times New Roman" w:hAnsi="Times New Roman" w:cs="Times New Roman"/>
                <w:b/>
                <w:i/>
                <w:sz w:val="24"/>
                <w:szCs w:val="24"/>
              </w:rPr>
              <w:t xml:space="preserve"> </w:t>
            </w:r>
            <w:r w:rsidRPr="00A221B3">
              <w:rPr>
                <w:rFonts w:ascii="Times New Roman" w:hAnsi="Times New Roman" w:cs="Times New Roman"/>
                <w:i/>
                <w:sz w:val="24"/>
                <w:szCs w:val="24"/>
              </w:rPr>
              <w:t>(trình độ chuyên môn đại học trở lên)</w:t>
            </w:r>
          </w:p>
        </w:tc>
        <w:tc>
          <w:tcPr>
            <w:tcW w:w="1134" w:type="dxa"/>
            <w:vAlign w:val="center"/>
          </w:tcPr>
          <w:p w14:paraId="72F758FD"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152-170 công</w:t>
            </w:r>
          </w:p>
        </w:tc>
        <w:tc>
          <w:tcPr>
            <w:tcW w:w="2835" w:type="dxa"/>
            <w:vAlign w:val="center"/>
          </w:tcPr>
          <w:p w14:paraId="161DC9B0" w14:textId="77777777" w:rsidR="00AC0430" w:rsidRPr="00A221B3" w:rsidRDefault="00AC0430" w:rsidP="00AC0430">
            <w:pPr>
              <w:spacing w:before="60"/>
              <w:jc w:val="center"/>
              <w:rPr>
                <w:rFonts w:ascii="Times New Roman" w:hAnsi="Times New Roman" w:cs="Times New Roman"/>
                <w:b/>
                <w:sz w:val="24"/>
                <w:szCs w:val="24"/>
              </w:rPr>
            </w:pPr>
          </w:p>
        </w:tc>
      </w:tr>
      <w:tr w:rsidR="00AC0430" w:rsidRPr="00A221B3" w14:paraId="3D803DA2" w14:textId="77777777" w:rsidTr="003C7908">
        <w:tc>
          <w:tcPr>
            <w:tcW w:w="746" w:type="dxa"/>
            <w:vAlign w:val="center"/>
          </w:tcPr>
          <w:p w14:paraId="1A35862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4499" w:type="dxa"/>
            <w:vAlign w:val="center"/>
          </w:tcPr>
          <w:p w14:paraId="126895F5"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Xây dựng kế hoạch tập huấn (01 người).</w:t>
            </w:r>
          </w:p>
        </w:tc>
        <w:tc>
          <w:tcPr>
            <w:tcW w:w="1134" w:type="dxa"/>
            <w:vAlign w:val="center"/>
          </w:tcPr>
          <w:p w14:paraId="514DA14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2835" w:type="dxa"/>
            <w:vAlign w:val="center"/>
          </w:tcPr>
          <w:p w14:paraId="2A3139B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5 công</w:t>
            </w:r>
          </w:p>
        </w:tc>
      </w:tr>
      <w:tr w:rsidR="00AC0430" w:rsidRPr="00A221B3" w14:paraId="1338D7C6" w14:textId="77777777" w:rsidTr="003C7908">
        <w:tc>
          <w:tcPr>
            <w:tcW w:w="746" w:type="dxa"/>
            <w:vAlign w:val="center"/>
          </w:tcPr>
          <w:p w14:paraId="7BC9380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4499" w:type="dxa"/>
            <w:vAlign w:val="center"/>
          </w:tcPr>
          <w:p w14:paraId="71767B7E"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Liên hệ địa phương, tổng hợp danh sách học viên đăng ký, kiểm tra đối tượng học viên tập huấn (01 người).</w:t>
            </w:r>
          </w:p>
        </w:tc>
        <w:tc>
          <w:tcPr>
            <w:tcW w:w="1134" w:type="dxa"/>
            <w:vAlign w:val="center"/>
          </w:tcPr>
          <w:p w14:paraId="696C77C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013CC40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2 công</w:t>
            </w:r>
          </w:p>
        </w:tc>
      </w:tr>
      <w:tr w:rsidR="00AC0430" w:rsidRPr="00A221B3" w14:paraId="385A88F7" w14:textId="77777777" w:rsidTr="003C7908">
        <w:tc>
          <w:tcPr>
            <w:tcW w:w="746" w:type="dxa"/>
            <w:vAlign w:val="center"/>
          </w:tcPr>
          <w:p w14:paraId="06BA864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4499" w:type="dxa"/>
            <w:vAlign w:val="center"/>
          </w:tcPr>
          <w:p w14:paraId="3CBCF086"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Chuẩn bị tài liệu, nghiên cứu, hiệu chỉnh nội dung cho phù hợp với đối tượng tập huấn và yêu cầu của địa phương, liên hệ photo, chuẩn bị văn phòng phẩm, nguyên vật liệu thực hành (2 người).</w:t>
            </w:r>
          </w:p>
        </w:tc>
        <w:tc>
          <w:tcPr>
            <w:tcW w:w="1134" w:type="dxa"/>
            <w:vAlign w:val="center"/>
          </w:tcPr>
          <w:p w14:paraId="3764076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28-32</w:t>
            </w:r>
          </w:p>
        </w:tc>
        <w:tc>
          <w:tcPr>
            <w:tcW w:w="2835" w:type="dxa"/>
            <w:vAlign w:val="center"/>
          </w:tcPr>
          <w:p w14:paraId="137CDDE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14 -16 công/người</w:t>
            </w:r>
          </w:p>
        </w:tc>
      </w:tr>
      <w:tr w:rsidR="00AC0430" w:rsidRPr="00A221B3" w14:paraId="633836B0" w14:textId="77777777" w:rsidTr="003C7908">
        <w:tc>
          <w:tcPr>
            <w:tcW w:w="746" w:type="dxa"/>
            <w:vAlign w:val="center"/>
          </w:tcPr>
          <w:p w14:paraId="04454A9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4499" w:type="dxa"/>
            <w:vAlign w:val="center"/>
          </w:tcPr>
          <w:p w14:paraId="714B5B0B"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Liên hệ mời giảng viên, soạn nội dung hợp đồng, ký hợp đồng với giảng viên, liên hệ xe, hợp đồng, liên hệ phòng nghỉ cho giảng viên… (1 người).</w:t>
            </w:r>
          </w:p>
        </w:tc>
        <w:tc>
          <w:tcPr>
            <w:tcW w:w="1134" w:type="dxa"/>
            <w:vAlign w:val="center"/>
          </w:tcPr>
          <w:p w14:paraId="72F0AD2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2835" w:type="dxa"/>
            <w:vAlign w:val="center"/>
          </w:tcPr>
          <w:p w14:paraId="1630A50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5 công</w:t>
            </w:r>
          </w:p>
        </w:tc>
      </w:tr>
      <w:tr w:rsidR="00AC0430" w:rsidRPr="00A221B3" w14:paraId="2B393915" w14:textId="77777777" w:rsidTr="003C7908">
        <w:tc>
          <w:tcPr>
            <w:tcW w:w="746" w:type="dxa"/>
            <w:vAlign w:val="center"/>
          </w:tcPr>
          <w:p w14:paraId="7E96F7C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4499" w:type="dxa"/>
            <w:vAlign w:val="center"/>
          </w:tcPr>
          <w:p w14:paraId="00AC27BF"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Thiết kế bố trí thí nghiệm</w:t>
            </w:r>
          </w:p>
        </w:tc>
        <w:tc>
          <w:tcPr>
            <w:tcW w:w="1134" w:type="dxa"/>
            <w:vAlign w:val="center"/>
          </w:tcPr>
          <w:p w14:paraId="677D828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550490F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2 công</w:t>
            </w:r>
          </w:p>
        </w:tc>
      </w:tr>
      <w:tr w:rsidR="00AC0430" w:rsidRPr="00A221B3" w14:paraId="577C9CFE" w14:textId="77777777" w:rsidTr="003C7908">
        <w:tc>
          <w:tcPr>
            <w:tcW w:w="746" w:type="dxa"/>
            <w:vAlign w:val="center"/>
          </w:tcPr>
          <w:p w14:paraId="4D4F91B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4499" w:type="dxa"/>
            <w:vAlign w:val="center"/>
          </w:tcPr>
          <w:p w14:paraId="00956D47"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Công giảng viên đào tạo, tập huấn (2 giảng viên x 42-48 ngày)</w:t>
            </w:r>
          </w:p>
        </w:tc>
        <w:tc>
          <w:tcPr>
            <w:tcW w:w="1134" w:type="dxa"/>
            <w:vAlign w:val="center"/>
          </w:tcPr>
          <w:p w14:paraId="7F8DE9D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84-96 công</w:t>
            </w:r>
          </w:p>
        </w:tc>
        <w:tc>
          <w:tcPr>
            <w:tcW w:w="2835" w:type="dxa"/>
            <w:vAlign w:val="center"/>
          </w:tcPr>
          <w:p w14:paraId="025023D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 xml:space="preserve">2 người x 42-48 công </w:t>
            </w:r>
          </w:p>
        </w:tc>
      </w:tr>
      <w:tr w:rsidR="00AC0430" w:rsidRPr="00A221B3" w14:paraId="17FE8486" w14:textId="77777777" w:rsidTr="003C7908">
        <w:tc>
          <w:tcPr>
            <w:tcW w:w="746" w:type="dxa"/>
            <w:vAlign w:val="center"/>
          </w:tcPr>
          <w:p w14:paraId="629F8F9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4499" w:type="dxa"/>
            <w:vAlign w:val="center"/>
          </w:tcPr>
          <w:p w14:paraId="1E54AA77"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Theo dõi, ghi danh sách, thực hiện cuộc tập huấn, kiểm tra điều kiện lên lớp của giảng viên (1 người).</w:t>
            </w:r>
          </w:p>
        </w:tc>
        <w:tc>
          <w:tcPr>
            <w:tcW w:w="1134" w:type="dxa"/>
            <w:vAlign w:val="center"/>
          </w:tcPr>
          <w:p w14:paraId="311C4E7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14-16</w:t>
            </w:r>
          </w:p>
        </w:tc>
        <w:tc>
          <w:tcPr>
            <w:tcW w:w="2835" w:type="dxa"/>
            <w:vAlign w:val="center"/>
          </w:tcPr>
          <w:p w14:paraId="25FA8CF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14-16 công</w:t>
            </w:r>
          </w:p>
        </w:tc>
      </w:tr>
      <w:tr w:rsidR="00AC0430" w:rsidRPr="00A221B3" w14:paraId="1CDFEF7C" w14:textId="77777777" w:rsidTr="003C7908">
        <w:tc>
          <w:tcPr>
            <w:tcW w:w="746" w:type="dxa"/>
            <w:vAlign w:val="center"/>
          </w:tcPr>
          <w:p w14:paraId="1A2EC34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w:t>
            </w:r>
          </w:p>
        </w:tc>
        <w:tc>
          <w:tcPr>
            <w:tcW w:w="4499" w:type="dxa"/>
            <w:vAlign w:val="center"/>
          </w:tcPr>
          <w:p w14:paraId="0F062FEC"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Tổ chức cho học viên đi thăm quan học tập, thực hành (2 người)</w:t>
            </w:r>
          </w:p>
        </w:tc>
        <w:tc>
          <w:tcPr>
            <w:tcW w:w="1134" w:type="dxa"/>
            <w:vAlign w:val="center"/>
          </w:tcPr>
          <w:p w14:paraId="7B691BE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0A5FEBA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1 công/người</w:t>
            </w:r>
          </w:p>
        </w:tc>
      </w:tr>
      <w:tr w:rsidR="00AC0430" w:rsidRPr="00A221B3" w14:paraId="69571846" w14:textId="77777777" w:rsidTr="003C7908">
        <w:tc>
          <w:tcPr>
            <w:tcW w:w="746" w:type="dxa"/>
            <w:vAlign w:val="center"/>
          </w:tcPr>
          <w:p w14:paraId="55F33A0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4499" w:type="dxa"/>
            <w:vAlign w:val="center"/>
          </w:tcPr>
          <w:p w14:paraId="6F05A0B7"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Kiểm tra cuối khóa, tổng kết (1 người)</w:t>
            </w:r>
          </w:p>
        </w:tc>
        <w:tc>
          <w:tcPr>
            <w:tcW w:w="1134" w:type="dxa"/>
            <w:vAlign w:val="center"/>
          </w:tcPr>
          <w:p w14:paraId="45F3709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835" w:type="dxa"/>
            <w:vAlign w:val="center"/>
          </w:tcPr>
          <w:p w14:paraId="2732F7B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01 công</w:t>
            </w:r>
          </w:p>
        </w:tc>
      </w:tr>
      <w:tr w:rsidR="00AC0430" w:rsidRPr="00A221B3" w14:paraId="29DE6AC0" w14:textId="77777777" w:rsidTr="003C7908">
        <w:tc>
          <w:tcPr>
            <w:tcW w:w="746" w:type="dxa"/>
            <w:vAlign w:val="center"/>
          </w:tcPr>
          <w:p w14:paraId="4D4B36F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9</w:t>
            </w:r>
          </w:p>
        </w:tc>
        <w:tc>
          <w:tcPr>
            <w:tcW w:w="4499" w:type="dxa"/>
            <w:vAlign w:val="center"/>
          </w:tcPr>
          <w:p w14:paraId="59891732"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Báo cáo kết quả thí nghiệm, báo cáo kết quả lớp FFS (Lớp mở kèm theo lớp TOT)</w:t>
            </w:r>
          </w:p>
        </w:tc>
        <w:tc>
          <w:tcPr>
            <w:tcW w:w="1134" w:type="dxa"/>
            <w:vAlign w:val="center"/>
          </w:tcPr>
          <w:p w14:paraId="7B4BB51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226F7B6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 xml:space="preserve">01 người x 2 công </w:t>
            </w:r>
          </w:p>
        </w:tc>
      </w:tr>
      <w:tr w:rsidR="00AC0430" w:rsidRPr="00A221B3" w14:paraId="43669B39" w14:textId="77777777" w:rsidTr="003C7908">
        <w:tc>
          <w:tcPr>
            <w:tcW w:w="746" w:type="dxa"/>
            <w:vAlign w:val="center"/>
          </w:tcPr>
          <w:p w14:paraId="54B2080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10</w:t>
            </w:r>
          </w:p>
        </w:tc>
        <w:tc>
          <w:tcPr>
            <w:tcW w:w="4499" w:type="dxa"/>
            <w:vAlign w:val="center"/>
          </w:tcPr>
          <w:p w14:paraId="4CEB3BA1"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Hội thảo đầu bờ (3 người)</w:t>
            </w:r>
          </w:p>
        </w:tc>
        <w:tc>
          <w:tcPr>
            <w:tcW w:w="1134" w:type="dxa"/>
            <w:vAlign w:val="center"/>
          </w:tcPr>
          <w:p w14:paraId="775B5AB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2835" w:type="dxa"/>
            <w:vAlign w:val="center"/>
          </w:tcPr>
          <w:p w14:paraId="06B4066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3người x 1 công</w:t>
            </w:r>
          </w:p>
        </w:tc>
      </w:tr>
      <w:tr w:rsidR="00AC0430" w:rsidRPr="00A221B3" w14:paraId="13664833" w14:textId="77777777" w:rsidTr="003C7908">
        <w:tc>
          <w:tcPr>
            <w:tcW w:w="746" w:type="dxa"/>
            <w:vAlign w:val="center"/>
          </w:tcPr>
          <w:p w14:paraId="525DB29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11</w:t>
            </w:r>
          </w:p>
        </w:tc>
        <w:tc>
          <w:tcPr>
            <w:tcW w:w="4499" w:type="dxa"/>
            <w:vAlign w:val="center"/>
          </w:tcPr>
          <w:p w14:paraId="6F987536"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 xml:space="preserve">Tổng kết lớp đào tạo tập huấn, viết báo cáo đánh giá, tập hợp danh sách học viên, lập </w:t>
            </w:r>
            <w:r w:rsidRPr="00A221B3">
              <w:rPr>
                <w:rFonts w:ascii="Times New Roman" w:hAnsi="Times New Roman" w:cs="Times New Roman"/>
                <w:sz w:val="24"/>
                <w:szCs w:val="24"/>
              </w:rPr>
              <w:lastRenderedPageBreak/>
              <w:t>thủ tục quyết toán (2 người).</w:t>
            </w:r>
          </w:p>
        </w:tc>
        <w:tc>
          <w:tcPr>
            <w:tcW w:w="1134" w:type="dxa"/>
            <w:vAlign w:val="center"/>
          </w:tcPr>
          <w:p w14:paraId="46D5813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lastRenderedPageBreak/>
              <w:t>4</w:t>
            </w:r>
          </w:p>
        </w:tc>
        <w:tc>
          <w:tcPr>
            <w:tcW w:w="2835" w:type="dxa"/>
            <w:vAlign w:val="center"/>
          </w:tcPr>
          <w:p w14:paraId="07CB0AB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2 công/người</w:t>
            </w:r>
          </w:p>
        </w:tc>
      </w:tr>
      <w:tr w:rsidR="00AC0430" w:rsidRPr="00A221B3" w14:paraId="42579DBA" w14:textId="77777777" w:rsidTr="003C7908">
        <w:tc>
          <w:tcPr>
            <w:tcW w:w="746" w:type="dxa"/>
            <w:vAlign w:val="center"/>
          </w:tcPr>
          <w:p w14:paraId="55EC97D4"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lastRenderedPageBreak/>
              <w:t>II</w:t>
            </w:r>
          </w:p>
        </w:tc>
        <w:tc>
          <w:tcPr>
            <w:tcW w:w="4499" w:type="dxa"/>
          </w:tcPr>
          <w:p w14:paraId="70898EE8" w14:textId="77777777" w:rsidR="00AC0430" w:rsidRPr="00A221B3" w:rsidRDefault="00AC0430" w:rsidP="00AC0430">
            <w:pPr>
              <w:spacing w:before="60"/>
              <w:rPr>
                <w:rFonts w:ascii="Times New Roman" w:hAnsi="Times New Roman" w:cs="Times New Roman"/>
                <w:b/>
                <w:sz w:val="24"/>
                <w:szCs w:val="24"/>
              </w:rPr>
            </w:pPr>
            <w:r w:rsidRPr="00A221B3">
              <w:rPr>
                <w:rFonts w:ascii="Times New Roman" w:hAnsi="Times New Roman" w:cs="Times New Roman"/>
                <w:b/>
                <w:sz w:val="24"/>
                <w:szCs w:val="24"/>
              </w:rPr>
              <w:t xml:space="preserve">Định mức lao động gián tiếp </w:t>
            </w:r>
            <w:r w:rsidRPr="00A221B3">
              <w:rPr>
                <w:rFonts w:ascii="Times New Roman" w:hAnsi="Times New Roman" w:cs="Times New Roman"/>
                <w:i/>
                <w:sz w:val="24"/>
                <w:szCs w:val="24"/>
              </w:rPr>
              <w:t>(trình độ chuyên môn đại học trở lên)</w:t>
            </w:r>
          </w:p>
        </w:tc>
        <w:tc>
          <w:tcPr>
            <w:tcW w:w="1134" w:type="dxa"/>
            <w:vAlign w:val="center"/>
          </w:tcPr>
          <w:p w14:paraId="683C53E3"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228-255 công</w:t>
            </w:r>
          </w:p>
        </w:tc>
        <w:tc>
          <w:tcPr>
            <w:tcW w:w="2835" w:type="dxa"/>
          </w:tcPr>
          <w:p w14:paraId="6D6B242C" w14:textId="77777777" w:rsidR="00AC0430" w:rsidRPr="00A221B3" w:rsidRDefault="00AC0430" w:rsidP="00AC0430">
            <w:pPr>
              <w:spacing w:before="60"/>
              <w:jc w:val="center"/>
              <w:rPr>
                <w:rFonts w:ascii="Times New Roman" w:hAnsi="Times New Roman" w:cs="Times New Roman"/>
                <w:b/>
                <w:sz w:val="24"/>
                <w:szCs w:val="24"/>
              </w:rPr>
            </w:pPr>
          </w:p>
        </w:tc>
      </w:tr>
      <w:tr w:rsidR="00AC0430" w:rsidRPr="00A221B3" w14:paraId="4BA7EAD3" w14:textId="77777777" w:rsidTr="003C7908">
        <w:tc>
          <w:tcPr>
            <w:tcW w:w="746" w:type="dxa"/>
            <w:vAlign w:val="center"/>
          </w:tcPr>
          <w:p w14:paraId="364AB83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4499" w:type="dxa"/>
          </w:tcPr>
          <w:p w14:paraId="6B8A1967"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 xml:space="preserve">Bộ phận quản lý (LĐ phụ trách) = 50% định mức LĐTT (152-170 x 50%=76 -85). </w:t>
            </w:r>
          </w:p>
          <w:p w14:paraId="2BFD7530"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Số lượng 2 người</w:t>
            </w:r>
          </w:p>
        </w:tc>
        <w:tc>
          <w:tcPr>
            <w:tcW w:w="1134" w:type="dxa"/>
            <w:vAlign w:val="center"/>
          </w:tcPr>
          <w:p w14:paraId="3585742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76-85</w:t>
            </w:r>
          </w:p>
        </w:tc>
        <w:tc>
          <w:tcPr>
            <w:tcW w:w="2835" w:type="dxa"/>
            <w:vAlign w:val="center"/>
          </w:tcPr>
          <w:p w14:paraId="5BC5BB1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38-42 công</w:t>
            </w:r>
          </w:p>
        </w:tc>
      </w:tr>
      <w:tr w:rsidR="00AC0430" w:rsidRPr="00A221B3" w14:paraId="0CF716FF" w14:textId="77777777" w:rsidTr="003C7908">
        <w:tc>
          <w:tcPr>
            <w:tcW w:w="746" w:type="dxa"/>
            <w:vAlign w:val="center"/>
          </w:tcPr>
          <w:p w14:paraId="03E88FB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4499" w:type="dxa"/>
          </w:tcPr>
          <w:p w14:paraId="0BDD80D9"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chuyên môn, thừa hành (lãnh đạo phòng, chuyên viên) = 50% định mức LĐTT (152-170 x50%=76 -85). Số lượng 3 người</w:t>
            </w:r>
          </w:p>
        </w:tc>
        <w:tc>
          <w:tcPr>
            <w:tcW w:w="1134" w:type="dxa"/>
            <w:vAlign w:val="center"/>
          </w:tcPr>
          <w:p w14:paraId="4BA4CED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76-85</w:t>
            </w:r>
          </w:p>
        </w:tc>
        <w:tc>
          <w:tcPr>
            <w:tcW w:w="2835" w:type="dxa"/>
            <w:vAlign w:val="center"/>
          </w:tcPr>
          <w:p w14:paraId="0CA0B97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 người x 26-28 công/người</w:t>
            </w:r>
          </w:p>
        </w:tc>
      </w:tr>
      <w:tr w:rsidR="00AC0430" w:rsidRPr="00A221B3" w14:paraId="7341FEBD" w14:textId="77777777" w:rsidTr="003C7908">
        <w:tc>
          <w:tcPr>
            <w:tcW w:w="746" w:type="dxa"/>
            <w:vAlign w:val="center"/>
          </w:tcPr>
          <w:p w14:paraId="7E39DA2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4499" w:type="dxa"/>
          </w:tcPr>
          <w:p w14:paraId="0C73CA44"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nghiệp vụ, phục vụ (lãnh đạo phòng HC-TH, kế toán, thủ quỹ, văn thư, lái xe) = 50% định mức LĐTT (152-170 x50%=76 -85). . Số lượng 5 người</w:t>
            </w:r>
          </w:p>
        </w:tc>
        <w:tc>
          <w:tcPr>
            <w:tcW w:w="1134" w:type="dxa"/>
            <w:vAlign w:val="center"/>
          </w:tcPr>
          <w:p w14:paraId="512344F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76-85</w:t>
            </w:r>
          </w:p>
        </w:tc>
        <w:tc>
          <w:tcPr>
            <w:tcW w:w="2835" w:type="dxa"/>
            <w:vAlign w:val="center"/>
          </w:tcPr>
          <w:p w14:paraId="511A267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 người x 15-17 công/người</w:t>
            </w:r>
          </w:p>
        </w:tc>
      </w:tr>
    </w:tbl>
    <w:p w14:paraId="45D68741" w14:textId="4B6EA5A6"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t>2. Định mức máy móc, thiết bị</w:t>
      </w:r>
    </w:p>
    <w:tbl>
      <w:tblPr>
        <w:tblStyle w:val="TableGrid"/>
        <w:tblW w:w="9214" w:type="dxa"/>
        <w:tblInd w:w="108" w:type="dxa"/>
        <w:tblLook w:val="04A0" w:firstRow="1" w:lastRow="0" w:firstColumn="1" w:lastColumn="0" w:noHBand="0" w:noVBand="1"/>
      </w:tblPr>
      <w:tblGrid>
        <w:gridCol w:w="746"/>
        <w:gridCol w:w="2538"/>
        <w:gridCol w:w="1048"/>
        <w:gridCol w:w="1055"/>
        <w:gridCol w:w="1843"/>
        <w:gridCol w:w="1984"/>
      </w:tblGrid>
      <w:tr w:rsidR="00AC0430" w:rsidRPr="00A221B3" w14:paraId="39D32D9B" w14:textId="77777777" w:rsidTr="003C7908">
        <w:tc>
          <w:tcPr>
            <w:tcW w:w="746" w:type="dxa"/>
            <w:vAlign w:val="center"/>
          </w:tcPr>
          <w:p w14:paraId="520FA659"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STT</w:t>
            </w:r>
          </w:p>
        </w:tc>
        <w:tc>
          <w:tcPr>
            <w:tcW w:w="2538" w:type="dxa"/>
            <w:vAlign w:val="center"/>
          </w:tcPr>
          <w:p w14:paraId="3D6D8717"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Tên thiết bị</w:t>
            </w:r>
          </w:p>
        </w:tc>
        <w:tc>
          <w:tcPr>
            <w:tcW w:w="1048" w:type="dxa"/>
            <w:vAlign w:val="center"/>
          </w:tcPr>
          <w:p w14:paraId="2DE44045"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ĐVT</w:t>
            </w:r>
          </w:p>
        </w:tc>
        <w:tc>
          <w:tcPr>
            <w:tcW w:w="1055" w:type="dxa"/>
            <w:vAlign w:val="center"/>
          </w:tcPr>
          <w:p w14:paraId="28825269"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Số lượng</w:t>
            </w:r>
          </w:p>
        </w:tc>
        <w:tc>
          <w:tcPr>
            <w:tcW w:w="1843" w:type="dxa"/>
            <w:vAlign w:val="center"/>
          </w:tcPr>
          <w:p w14:paraId="2AA05A97"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Thông số kỹ thuật cơ bản</w:t>
            </w:r>
          </w:p>
        </w:tc>
        <w:tc>
          <w:tcPr>
            <w:tcW w:w="1984" w:type="dxa"/>
            <w:vAlign w:val="center"/>
          </w:tcPr>
          <w:p w14:paraId="64C02187"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máy móc, thiết bị (giờ)</w:t>
            </w:r>
          </w:p>
        </w:tc>
      </w:tr>
      <w:tr w:rsidR="00AC0430" w:rsidRPr="00A221B3" w14:paraId="3D9AFBA5" w14:textId="77777777" w:rsidTr="003C7908">
        <w:tc>
          <w:tcPr>
            <w:tcW w:w="746" w:type="dxa"/>
            <w:vAlign w:val="center"/>
          </w:tcPr>
          <w:p w14:paraId="75896CE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538" w:type="dxa"/>
            <w:vAlign w:val="center"/>
          </w:tcPr>
          <w:p w14:paraId="34247CDE"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Máy tính để bàn</w:t>
            </w:r>
          </w:p>
        </w:tc>
        <w:tc>
          <w:tcPr>
            <w:tcW w:w="1048" w:type="dxa"/>
          </w:tcPr>
          <w:p w14:paraId="76D7101C"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3391FC9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1843" w:type="dxa"/>
            <w:vAlign w:val="center"/>
          </w:tcPr>
          <w:p w14:paraId="029498A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0,5 kw/giờ</w:t>
            </w:r>
          </w:p>
        </w:tc>
        <w:tc>
          <w:tcPr>
            <w:tcW w:w="1984" w:type="dxa"/>
            <w:vAlign w:val="center"/>
          </w:tcPr>
          <w:p w14:paraId="19B13069"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493155D8" w14:textId="77777777" w:rsidTr="003C7908">
        <w:tc>
          <w:tcPr>
            <w:tcW w:w="746" w:type="dxa"/>
            <w:vAlign w:val="center"/>
          </w:tcPr>
          <w:p w14:paraId="7DB4CF1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538" w:type="dxa"/>
          </w:tcPr>
          <w:p w14:paraId="1C78AF1F"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Máy Laptop</w:t>
            </w:r>
          </w:p>
        </w:tc>
        <w:tc>
          <w:tcPr>
            <w:tcW w:w="1048" w:type="dxa"/>
          </w:tcPr>
          <w:p w14:paraId="5CE2FA1F"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0AA26A8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1843" w:type="dxa"/>
            <w:vAlign w:val="center"/>
          </w:tcPr>
          <w:p w14:paraId="13DC984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0,5 kw/giờ</w:t>
            </w:r>
          </w:p>
        </w:tc>
        <w:tc>
          <w:tcPr>
            <w:tcW w:w="1984" w:type="dxa"/>
            <w:vAlign w:val="center"/>
          </w:tcPr>
          <w:p w14:paraId="10CAA53A"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3114F5E3" w14:textId="77777777" w:rsidTr="003C7908">
        <w:tc>
          <w:tcPr>
            <w:tcW w:w="746" w:type="dxa"/>
            <w:vAlign w:val="center"/>
          </w:tcPr>
          <w:p w14:paraId="04B72D0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2538" w:type="dxa"/>
          </w:tcPr>
          <w:p w14:paraId="0246BB5D"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Máy photocopy</w:t>
            </w:r>
          </w:p>
        </w:tc>
        <w:tc>
          <w:tcPr>
            <w:tcW w:w="1048" w:type="dxa"/>
          </w:tcPr>
          <w:p w14:paraId="6E8E8825"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6D09D77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1843" w:type="dxa"/>
            <w:vAlign w:val="center"/>
          </w:tcPr>
          <w:p w14:paraId="2D9C1A3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1,5 kw/giờ</w:t>
            </w:r>
          </w:p>
        </w:tc>
        <w:tc>
          <w:tcPr>
            <w:tcW w:w="1984" w:type="dxa"/>
            <w:vAlign w:val="center"/>
          </w:tcPr>
          <w:p w14:paraId="58A79BE8"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2A7E39F4" w14:textId="77777777" w:rsidTr="003C7908">
        <w:tc>
          <w:tcPr>
            <w:tcW w:w="746" w:type="dxa"/>
            <w:vAlign w:val="center"/>
          </w:tcPr>
          <w:p w14:paraId="0C29E0C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2538" w:type="dxa"/>
          </w:tcPr>
          <w:p w14:paraId="3DA2026C" w14:textId="77777777" w:rsidR="00AC0430" w:rsidRPr="00A221B3" w:rsidRDefault="00AC0430" w:rsidP="00AC0430">
            <w:pPr>
              <w:pStyle w:val="Default"/>
              <w:spacing w:before="60"/>
              <w:rPr>
                <w:color w:val="auto"/>
              </w:rPr>
            </w:pPr>
            <w:r w:rsidRPr="00A221B3">
              <w:rPr>
                <w:color w:val="auto"/>
              </w:rPr>
              <w:t>Máy scan</w:t>
            </w:r>
          </w:p>
        </w:tc>
        <w:tc>
          <w:tcPr>
            <w:tcW w:w="1048" w:type="dxa"/>
          </w:tcPr>
          <w:p w14:paraId="0B43BCEF"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40B3CC2E"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4CACD2C2" w14:textId="77777777" w:rsidR="00AC0430" w:rsidRPr="00A221B3" w:rsidRDefault="00AC0430" w:rsidP="00AC0430">
            <w:pPr>
              <w:pStyle w:val="Default"/>
              <w:spacing w:before="60"/>
              <w:jc w:val="center"/>
              <w:rPr>
                <w:color w:val="auto"/>
              </w:rPr>
            </w:pPr>
            <w:r w:rsidRPr="00A221B3">
              <w:rPr>
                <w:color w:val="auto"/>
              </w:rPr>
              <w:t>0,4 kw/giờ</w:t>
            </w:r>
          </w:p>
        </w:tc>
        <w:tc>
          <w:tcPr>
            <w:tcW w:w="1984" w:type="dxa"/>
            <w:vAlign w:val="center"/>
          </w:tcPr>
          <w:p w14:paraId="1D1E3259"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61CCBD8B" w14:textId="77777777" w:rsidTr="003C7908">
        <w:tc>
          <w:tcPr>
            <w:tcW w:w="746" w:type="dxa"/>
            <w:vAlign w:val="center"/>
          </w:tcPr>
          <w:p w14:paraId="4782134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2538" w:type="dxa"/>
          </w:tcPr>
          <w:p w14:paraId="6429F86F" w14:textId="77777777" w:rsidR="00AC0430" w:rsidRPr="00A221B3" w:rsidRDefault="00AC0430" w:rsidP="00AC0430">
            <w:pPr>
              <w:pStyle w:val="Default"/>
              <w:spacing w:before="60"/>
              <w:rPr>
                <w:color w:val="auto"/>
              </w:rPr>
            </w:pPr>
            <w:r w:rsidRPr="00A221B3">
              <w:rPr>
                <w:color w:val="auto"/>
              </w:rPr>
              <w:t>Máy in lazer A4</w:t>
            </w:r>
          </w:p>
        </w:tc>
        <w:tc>
          <w:tcPr>
            <w:tcW w:w="1048" w:type="dxa"/>
          </w:tcPr>
          <w:p w14:paraId="392CA745"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0119DFF5"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58B15DF8" w14:textId="77777777" w:rsidR="00AC0430" w:rsidRPr="00A221B3" w:rsidRDefault="00AC0430" w:rsidP="00AC0430">
            <w:pPr>
              <w:pStyle w:val="Default"/>
              <w:spacing w:before="60"/>
              <w:jc w:val="center"/>
              <w:rPr>
                <w:color w:val="auto"/>
              </w:rPr>
            </w:pPr>
            <w:r w:rsidRPr="00A221B3">
              <w:rPr>
                <w:color w:val="auto"/>
              </w:rPr>
              <w:t>0,4 kw/giờ</w:t>
            </w:r>
          </w:p>
        </w:tc>
        <w:tc>
          <w:tcPr>
            <w:tcW w:w="1984" w:type="dxa"/>
            <w:vAlign w:val="center"/>
          </w:tcPr>
          <w:p w14:paraId="276ED421"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66EED48F" w14:textId="77777777" w:rsidTr="003C7908">
        <w:tc>
          <w:tcPr>
            <w:tcW w:w="746" w:type="dxa"/>
            <w:vAlign w:val="center"/>
          </w:tcPr>
          <w:p w14:paraId="0690693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2538" w:type="dxa"/>
          </w:tcPr>
          <w:p w14:paraId="6D225101" w14:textId="77777777" w:rsidR="00AC0430" w:rsidRPr="00A221B3" w:rsidRDefault="00AC0430" w:rsidP="00AC0430">
            <w:pPr>
              <w:pStyle w:val="Default"/>
              <w:spacing w:before="60"/>
              <w:rPr>
                <w:color w:val="auto"/>
              </w:rPr>
            </w:pPr>
            <w:r w:rsidRPr="00A221B3">
              <w:rPr>
                <w:color w:val="auto"/>
              </w:rPr>
              <w:t>Điều hòa nhiệt độ</w:t>
            </w:r>
          </w:p>
        </w:tc>
        <w:tc>
          <w:tcPr>
            <w:tcW w:w="1048" w:type="dxa"/>
          </w:tcPr>
          <w:p w14:paraId="588A7944"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535B00BD" w14:textId="77777777" w:rsidR="00AC0430" w:rsidRPr="00A221B3" w:rsidRDefault="00AC0430" w:rsidP="00AC0430">
            <w:pPr>
              <w:pStyle w:val="Default"/>
              <w:spacing w:before="60"/>
              <w:jc w:val="center"/>
              <w:rPr>
                <w:color w:val="auto"/>
              </w:rPr>
            </w:pPr>
            <w:r w:rsidRPr="00A221B3">
              <w:rPr>
                <w:color w:val="auto"/>
              </w:rPr>
              <w:t>4</w:t>
            </w:r>
          </w:p>
        </w:tc>
        <w:tc>
          <w:tcPr>
            <w:tcW w:w="1843" w:type="dxa"/>
            <w:vAlign w:val="center"/>
          </w:tcPr>
          <w:p w14:paraId="6538471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kw/giờ</w:t>
            </w:r>
          </w:p>
        </w:tc>
        <w:tc>
          <w:tcPr>
            <w:tcW w:w="1984" w:type="dxa"/>
            <w:vAlign w:val="center"/>
          </w:tcPr>
          <w:p w14:paraId="3B0C6E43"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6215FE56" w14:textId="77777777" w:rsidTr="003C7908">
        <w:tc>
          <w:tcPr>
            <w:tcW w:w="746" w:type="dxa"/>
            <w:vAlign w:val="center"/>
          </w:tcPr>
          <w:p w14:paraId="735D521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w:t>
            </w:r>
          </w:p>
        </w:tc>
        <w:tc>
          <w:tcPr>
            <w:tcW w:w="2538" w:type="dxa"/>
          </w:tcPr>
          <w:p w14:paraId="5E22CB31" w14:textId="77777777" w:rsidR="00AC0430" w:rsidRPr="00A221B3" w:rsidRDefault="00AC0430" w:rsidP="00AC0430">
            <w:pPr>
              <w:pStyle w:val="Default"/>
              <w:spacing w:before="60"/>
              <w:rPr>
                <w:color w:val="auto"/>
              </w:rPr>
            </w:pPr>
            <w:r w:rsidRPr="00A221B3">
              <w:rPr>
                <w:color w:val="auto"/>
              </w:rPr>
              <w:t>Máy chiếu</w:t>
            </w:r>
          </w:p>
        </w:tc>
        <w:tc>
          <w:tcPr>
            <w:tcW w:w="1048" w:type="dxa"/>
          </w:tcPr>
          <w:p w14:paraId="77D9EF70"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7EC39751"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3090F38A" w14:textId="77777777" w:rsidR="00AC0430" w:rsidRPr="00A221B3" w:rsidRDefault="00AC0430" w:rsidP="00AC0430">
            <w:pPr>
              <w:pStyle w:val="Default"/>
              <w:spacing w:before="60"/>
              <w:jc w:val="center"/>
              <w:rPr>
                <w:color w:val="auto"/>
              </w:rPr>
            </w:pPr>
            <w:r w:rsidRPr="00A221B3">
              <w:rPr>
                <w:color w:val="auto"/>
              </w:rPr>
              <w:t>0,25 kw/giờ</w:t>
            </w:r>
          </w:p>
        </w:tc>
        <w:tc>
          <w:tcPr>
            <w:tcW w:w="1984" w:type="dxa"/>
            <w:vAlign w:val="center"/>
          </w:tcPr>
          <w:p w14:paraId="43DBCB60"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0D781CAC" w14:textId="77777777" w:rsidTr="003C7908">
        <w:tc>
          <w:tcPr>
            <w:tcW w:w="746" w:type="dxa"/>
            <w:vAlign w:val="center"/>
          </w:tcPr>
          <w:p w14:paraId="00CB08A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2538" w:type="dxa"/>
          </w:tcPr>
          <w:p w14:paraId="0816C4BC" w14:textId="77777777" w:rsidR="00AC0430" w:rsidRPr="00A221B3" w:rsidRDefault="00AC0430" w:rsidP="00AC0430">
            <w:pPr>
              <w:pStyle w:val="Default"/>
              <w:spacing w:before="60"/>
              <w:rPr>
                <w:color w:val="auto"/>
              </w:rPr>
            </w:pPr>
            <w:r w:rsidRPr="00A221B3">
              <w:rPr>
                <w:color w:val="auto"/>
              </w:rPr>
              <w:t>Màn chiếu</w:t>
            </w:r>
          </w:p>
        </w:tc>
        <w:tc>
          <w:tcPr>
            <w:tcW w:w="1048" w:type="dxa"/>
          </w:tcPr>
          <w:p w14:paraId="6C861545"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6EEAED84"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45A6C355" w14:textId="77777777" w:rsidR="00AC0430" w:rsidRPr="00A221B3" w:rsidRDefault="00AC0430" w:rsidP="00AC0430">
            <w:pPr>
              <w:pStyle w:val="Default"/>
              <w:spacing w:before="60"/>
              <w:jc w:val="center"/>
              <w:rPr>
                <w:color w:val="auto"/>
              </w:rPr>
            </w:pPr>
            <w:r w:rsidRPr="00A221B3">
              <w:rPr>
                <w:color w:val="auto"/>
              </w:rPr>
              <w:t>0,25 kw/giờ</w:t>
            </w:r>
          </w:p>
        </w:tc>
        <w:tc>
          <w:tcPr>
            <w:tcW w:w="1984" w:type="dxa"/>
            <w:vAlign w:val="center"/>
          </w:tcPr>
          <w:p w14:paraId="29A080C0" w14:textId="77777777" w:rsidR="00AC0430" w:rsidRPr="00A221B3" w:rsidRDefault="00AC0430" w:rsidP="00AC0430">
            <w:pPr>
              <w:spacing w:before="60"/>
              <w:jc w:val="center"/>
              <w:rPr>
                <w:rFonts w:ascii="Times New Roman" w:hAnsi="Times New Roman" w:cs="Times New Roman"/>
                <w:sz w:val="24"/>
                <w:szCs w:val="24"/>
              </w:rPr>
            </w:pPr>
          </w:p>
        </w:tc>
      </w:tr>
    </w:tbl>
    <w:p w14:paraId="53F09A92" w14:textId="77777777"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t xml:space="preserve">3. Định mức vật tư </w:t>
      </w:r>
      <w:r w:rsidRPr="00A221B3">
        <w:rPr>
          <w:rFonts w:ascii="Times New Roman" w:hAnsi="Times New Roman" w:cs="Times New Roman"/>
          <w:i/>
          <w:sz w:val="26"/>
          <w:szCs w:val="26"/>
        </w:rPr>
        <w:t xml:space="preserve">(theo phụ lục II, Quyết định 846/QĐ-BVTV-TV ngày 28/3/2023 của Cục trưởng Cục Bảo vệ thực vật - </w:t>
      </w:r>
      <w:r w:rsidRPr="00A221B3">
        <w:rPr>
          <w:rFonts w:ascii="Times New Roman" w:hAnsi="Times New Roman" w:cs="Times New Roman"/>
          <w:i/>
          <w:sz w:val="28"/>
        </w:rPr>
        <w:t>Số lượng tính cho 30 học viên/lớp</w:t>
      </w:r>
      <w:r w:rsidRPr="00A221B3">
        <w:rPr>
          <w:rFonts w:ascii="Times New Roman" w:hAnsi="Times New Roman" w:cs="Times New Roman"/>
          <w:i/>
          <w:sz w:val="26"/>
          <w:szCs w:val="26"/>
        </w:rPr>
        <w:t>).</w:t>
      </w:r>
    </w:p>
    <w:tbl>
      <w:tblPr>
        <w:tblW w:w="9209" w:type="dxa"/>
        <w:tblLook w:val="00A0" w:firstRow="1" w:lastRow="0" w:firstColumn="1" w:lastColumn="0" w:noHBand="0" w:noVBand="0"/>
      </w:tblPr>
      <w:tblGrid>
        <w:gridCol w:w="846"/>
        <w:gridCol w:w="5670"/>
        <w:gridCol w:w="856"/>
        <w:gridCol w:w="1837"/>
      </w:tblGrid>
      <w:tr w:rsidR="00AC0430" w:rsidRPr="00A221B3" w14:paraId="138287F9" w14:textId="77777777" w:rsidTr="003C7908">
        <w:trPr>
          <w:trHeight w:val="403"/>
          <w:tblHeader/>
        </w:trPr>
        <w:tc>
          <w:tcPr>
            <w:tcW w:w="846"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066B3B2"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TT</w:t>
            </w:r>
          </w:p>
        </w:tc>
        <w:tc>
          <w:tcPr>
            <w:tcW w:w="5670"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0F0899A5"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 xml:space="preserve">Nội dung </w:t>
            </w:r>
          </w:p>
        </w:tc>
        <w:tc>
          <w:tcPr>
            <w:tcW w:w="856"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57FB0A95"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ĐVT</w:t>
            </w:r>
          </w:p>
        </w:tc>
        <w:tc>
          <w:tcPr>
            <w:tcW w:w="1837" w:type="dxa"/>
            <w:tcBorders>
              <w:top w:val="single" w:sz="4" w:space="0" w:color="auto"/>
              <w:left w:val="nil"/>
              <w:bottom w:val="single" w:sz="4" w:space="0" w:color="auto"/>
              <w:right w:val="single" w:sz="4" w:space="0" w:color="auto"/>
            </w:tcBorders>
            <w:shd w:val="clear" w:color="auto" w:fill="95B3D7" w:themeFill="accent1" w:themeFillTint="99"/>
            <w:vAlign w:val="center"/>
          </w:tcPr>
          <w:p w14:paraId="54D1E672"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Số lượng</w:t>
            </w:r>
          </w:p>
        </w:tc>
      </w:tr>
      <w:tr w:rsidR="00AC0430" w:rsidRPr="00A221B3" w14:paraId="557305CD" w14:textId="77777777" w:rsidTr="003C7908">
        <w:trPr>
          <w:trHeight w:val="404"/>
        </w:trPr>
        <w:tc>
          <w:tcPr>
            <w:tcW w:w="846" w:type="dxa"/>
            <w:tcBorders>
              <w:top w:val="nil"/>
              <w:left w:val="single" w:sz="4" w:space="0" w:color="auto"/>
              <w:bottom w:val="single" w:sz="4" w:space="0" w:color="auto"/>
              <w:right w:val="single" w:sz="4" w:space="0" w:color="auto"/>
            </w:tcBorders>
            <w:noWrap/>
            <w:vAlign w:val="center"/>
          </w:tcPr>
          <w:p w14:paraId="11A705C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5670" w:type="dxa"/>
            <w:tcBorders>
              <w:top w:val="nil"/>
              <w:left w:val="nil"/>
              <w:bottom w:val="single" w:sz="4" w:space="0" w:color="auto"/>
              <w:right w:val="single" w:sz="4" w:space="0" w:color="auto"/>
            </w:tcBorders>
            <w:vAlign w:val="center"/>
          </w:tcPr>
          <w:p w14:paraId="4F96084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Ao</w:t>
            </w:r>
          </w:p>
        </w:tc>
        <w:tc>
          <w:tcPr>
            <w:tcW w:w="856" w:type="dxa"/>
            <w:tcBorders>
              <w:top w:val="nil"/>
              <w:left w:val="nil"/>
              <w:bottom w:val="single" w:sz="4" w:space="0" w:color="auto"/>
              <w:right w:val="single" w:sz="4" w:space="0" w:color="auto"/>
            </w:tcBorders>
            <w:vAlign w:val="center"/>
          </w:tcPr>
          <w:p w14:paraId="49C842D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Tờ</w:t>
            </w:r>
          </w:p>
        </w:tc>
        <w:tc>
          <w:tcPr>
            <w:tcW w:w="1837" w:type="dxa"/>
            <w:tcBorders>
              <w:top w:val="nil"/>
              <w:left w:val="nil"/>
              <w:bottom w:val="single" w:sz="4" w:space="0" w:color="auto"/>
              <w:right w:val="single" w:sz="4" w:space="0" w:color="auto"/>
            </w:tcBorders>
            <w:vAlign w:val="center"/>
          </w:tcPr>
          <w:p w14:paraId="22BA058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200</w:t>
            </w:r>
          </w:p>
        </w:tc>
      </w:tr>
      <w:tr w:rsidR="00AC0430" w:rsidRPr="00A221B3" w14:paraId="7554155F"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38B269A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5670" w:type="dxa"/>
            <w:tcBorders>
              <w:top w:val="nil"/>
              <w:left w:val="nil"/>
              <w:bottom w:val="single" w:sz="4" w:space="0" w:color="auto"/>
              <w:right w:val="single" w:sz="4" w:space="0" w:color="auto"/>
            </w:tcBorders>
            <w:vAlign w:val="center"/>
          </w:tcPr>
          <w:p w14:paraId="2F8D1AB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A4</w:t>
            </w:r>
          </w:p>
        </w:tc>
        <w:tc>
          <w:tcPr>
            <w:tcW w:w="856" w:type="dxa"/>
            <w:tcBorders>
              <w:top w:val="nil"/>
              <w:left w:val="nil"/>
              <w:bottom w:val="single" w:sz="4" w:space="0" w:color="auto"/>
              <w:right w:val="single" w:sz="4" w:space="0" w:color="auto"/>
            </w:tcBorders>
            <w:vAlign w:val="center"/>
          </w:tcPr>
          <w:p w14:paraId="5347BF6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Gram</w:t>
            </w:r>
          </w:p>
        </w:tc>
        <w:tc>
          <w:tcPr>
            <w:tcW w:w="1837" w:type="dxa"/>
            <w:tcBorders>
              <w:top w:val="nil"/>
              <w:left w:val="nil"/>
              <w:bottom w:val="single" w:sz="4" w:space="0" w:color="auto"/>
              <w:right w:val="single" w:sz="4" w:space="0" w:color="auto"/>
            </w:tcBorders>
            <w:vAlign w:val="center"/>
          </w:tcPr>
          <w:p w14:paraId="02864D6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51F6579"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35C4DD1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w:t>
            </w:r>
          </w:p>
        </w:tc>
        <w:tc>
          <w:tcPr>
            <w:tcW w:w="5670" w:type="dxa"/>
            <w:tcBorders>
              <w:top w:val="nil"/>
              <w:left w:val="nil"/>
              <w:bottom w:val="single" w:sz="4" w:space="0" w:color="auto"/>
              <w:right w:val="single" w:sz="4" w:space="0" w:color="auto"/>
            </w:tcBorders>
            <w:vAlign w:val="center"/>
          </w:tcPr>
          <w:p w14:paraId="5C639F3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nhãn dán Tommy</w:t>
            </w:r>
          </w:p>
        </w:tc>
        <w:tc>
          <w:tcPr>
            <w:tcW w:w="856" w:type="dxa"/>
            <w:tcBorders>
              <w:top w:val="nil"/>
              <w:left w:val="nil"/>
              <w:bottom w:val="single" w:sz="4" w:space="0" w:color="auto"/>
              <w:right w:val="single" w:sz="4" w:space="0" w:color="auto"/>
            </w:tcBorders>
            <w:vAlign w:val="center"/>
          </w:tcPr>
          <w:p w14:paraId="74DEE5B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Tờ</w:t>
            </w:r>
          </w:p>
        </w:tc>
        <w:tc>
          <w:tcPr>
            <w:tcW w:w="1837" w:type="dxa"/>
            <w:tcBorders>
              <w:top w:val="nil"/>
              <w:left w:val="nil"/>
              <w:bottom w:val="single" w:sz="4" w:space="0" w:color="auto"/>
              <w:right w:val="single" w:sz="4" w:space="0" w:color="auto"/>
            </w:tcBorders>
            <w:vAlign w:val="center"/>
          </w:tcPr>
          <w:p w14:paraId="262002F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42EFB225"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1084AA5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w:t>
            </w:r>
          </w:p>
        </w:tc>
        <w:tc>
          <w:tcPr>
            <w:tcW w:w="5670" w:type="dxa"/>
            <w:tcBorders>
              <w:top w:val="nil"/>
              <w:left w:val="nil"/>
              <w:bottom w:val="single" w:sz="4" w:space="0" w:color="auto"/>
              <w:right w:val="single" w:sz="4" w:space="0" w:color="auto"/>
            </w:tcBorders>
            <w:vAlign w:val="center"/>
          </w:tcPr>
          <w:p w14:paraId="4C87040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Sổ ghi chép</w:t>
            </w:r>
          </w:p>
        </w:tc>
        <w:tc>
          <w:tcPr>
            <w:tcW w:w="856" w:type="dxa"/>
            <w:tcBorders>
              <w:top w:val="nil"/>
              <w:left w:val="nil"/>
              <w:bottom w:val="single" w:sz="4" w:space="0" w:color="auto"/>
              <w:right w:val="single" w:sz="4" w:space="0" w:color="auto"/>
            </w:tcBorders>
            <w:vAlign w:val="center"/>
          </w:tcPr>
          <w:p w14:paraId="72B32EA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quyển</w:t>
            </w:r>
          </w:p>
        </w:tc>
        <w:tc>
          <w:tcPr>
            <w:tcW w:w="1837" w:type="dxa"/>
            <w:tcBorders>
              <w:top w:val="nil"/>
              <w:left w:val="nil"/>
              <w:bottom w:val="single" w:sz="4" w:space="0" w:color="auto"/>
              <w:right w:val="single" w:sz="4" w:space="0" w:color="auto"/>
            </w:tcBorders>
            <w:vAlign w:val="center"/>
          </w:tcPr>
          <w:p w14:paraId="5F11A4E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220F6797"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0091FDD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c>
          <w:tcPr>
            <w:tcW w:w="5670" w:type="dxa"/>
            <w:tcBorders>
              <w:top w:val="nil"/>
              <w:left w:val="nil"/>
              <w:bottom w:val="single" w:sz="4" w:space="0" w:color="auto"/>
              <w:right w:val="single" w:sz="4" w:space="0" w:color="auto"/>
            </w:tcBorders>
            <w:vAlign w:val="center"/>
          </w:tcPr>
          <w:p w14:paraId="7BC34CF5"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bi</w:t>
            </w:r>
          </w:p>
        </w:tc>
        <w:tc>
          <w:tcPr>
            <w:tcW w:w="856" w:type="dxa"/>
            <w:tcBorders>
              <w:top w:val="nil"/>
              <w:left w:val="nil"/>
              <w:bottom w:val="single" w:sz="4" w:space="0" w:color="auto"/>
              <w:right w:val="single" w:sz="4" w:space="0" w:color="auto"/>
            </w:tcBorders>
            <w:vAlign w:val="center"/>
          </w:tcPr>
          <w:p w14:paraId="0E6C53E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6CDAD44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50</w:t>
            </w:r>
          </w:p>
        </w:tc>
      </w:tr>
      <w:tr w:rsidR="00AC0430" w:rsidRPr="00A221B3" w14:paraId="3C0907D9"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4405C89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6</w:t>
            </w:r>
          </w:p>
        </w:tc>
        <w:tc>
          <w:tcPr>
            <w:tcW w:w="5670" w:type="dxa"/>
            <w:tcBorders>
              <w:top w:val="nil"/>
              <w:left w:val="nil"/>
              <w:bottom w:val="single" w:sz="4" w:space="0" w:color="auto"/>
              <w:right w:val="single" w:sz="4" w:space="0" w:color="auto"/>
            </w:tcBorders>
            <w:vAlign w:val="center"/>
          </w:tcPr>
          <w:p w14:paraId="2CEE618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chì</w:t>
            </w:r>
          </w:p>
        </w:tc>
        <w:tc>
          <w:tcPr>
            <w:tcW w:w="856" w:type="dxa"/>
            <w:tcBorders>
              <w:top w:val="nil"/>
              <w:left w:val="nil"/>
              <w:bottom w:val="single" w:sz="4" w:space="0" w:color="auto"/>
              <w:right w:val="single" w:sz="4" w:space="0" w:color="auto"/>
            </w:tcBorders>
            <w:vAlign w:val="center"/>
          </w:tcPr>
          <w:p w14:paraId="501FD20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6FCA396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50</w:t>
            </w:r>
          </w:p>
        </w:tc>
      </w:tr>
      <w:tr w:rsidR="00AC0430" w:rsidRPr="00A221B3" w14:paraId="59061B80"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417EEB2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7</w:t>
            </w:r>
          </w:p>
        </w:tc>
        <w:tc>
          <w:tcPr>
            <w:tcW w:w="5670" w:type="dxa"/>
            <w:tcBorders>
              <w:top w:val="nil"/>
              <w:left w:val="nil"/>
              <w:bottom w:val="single" w:sz="4" w:space="0" w:color="auto"/>
              <w:right w:val="single" w:sz="4" w:space="0" w:color="auto"/>
            </w:tcBorders>
            <w:vAlign w:val="center"/>
          </w:tcPr>
          <w:p w14:paraId="3D10BA9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dạ dầu</w:t>
            </w:r>
          </w:p>
        </w:tc>
        <w:tc>
          <w:tcPr>
            <w:tcW w:w="856" w:type="dxa"/>
            <w:tcBorders>
              <w:top w:val="nil"/>
              <w:left w:val="nil"/>
              <w:bottom w:val="single" w:sz="4" w:space="0" w:color="auto"/>
              <w:right w:val="single" w:sz="4" w:space="0" w:color="auto"/>
            </w:tcBorders>
            <w:vAlign w:val="center"/>
          </w:tcPr>
          <w:p w14:paraId="45D246B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2EF0700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50</w:t>
            </w:r>
          </w:p>
        </w:tc>
      </w:tr>
      <w:tr w:rsidR="00AC0430" w:rsidRPr="00A221B3" w14:paraId="6864872B"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5A59D35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8</w:t>
            </w:r>
          </w:p>
        </w:tc>
        <w:tc>
          <w:tcPr>
            <w:tcW w:w="5670" w:type="dxa"/>
            <w:tcBorders>
              <w:top w:val="nil"/>
              <w:left w:val="nil"/>
              <w:bottom w:val="single" w:sz="4" w:space="0" w:color="auto"/>
              <w:right w:val="single" w:sz="4" w:space="0" w:color="auto"/>
            </w:tcBorders>
            <w:vAlign w:val="center"/>
          </w:tcPr>
          <w:p w14:paraId="430E9D2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dạ bảng</w:t>
            </w:r>
          </w:p>
        </w:tc>
        <w:tc>
          <w:tcPr>
            <w:tcW w:w="856" w:type="dxa"/>
            <w:tcBorders>
              <w:top w:val="nil"/>
              <w:left w:val="nil"/>
              <w:bottom w:val="single" w:sz="4" w:space="0" w:color="auto"/>
              <w:right w:val="single" w:sz="4" w:space="0" w:color="auto"/>
            </w:tcBorders>
            <w:vAlign w:val="center"/>
          </w:tcPr>
          <w:p w14:paraId="22AEEEF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2C12CD8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50</w:t>
            </w:r>
          </w:p>
        </w:tc>
      </w:tr>
      <w:tr w:rsidR="00AC0430" w:rsidRPr="00A221B3" w14:paraId="5853CCF5"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73A25A8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9</w:t>
            </w:r>
          </w:p>
        </w:tc>
        <w:tc>
          <w:tcPr>
            <w:tcW w:w="5670" w:type="dxa"/>
            <w:tcBorders>
              <w:top w:val="nil"/>
              <w:left w:val="nil"/>
              <w:bottom w:val="single" w:sz="4" w:space="0" w:color="auto"/>
              <w:right w:val="single" w:sz="4" w:space="0" w:color="auto"/>
            </w:tcBorders>
            <w:vAlign w:val="center"/>
          </w:tcPr>
          <w:p w14:paraId="3676F78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màu vẽ</w:t>
            </w:r>
          </w:p>
        </w:tc>
        <w:tc>
          <w:tcPr>
            <w:tcW w:w="856" w:type="dxa"/>
            <w:tcBorders>
              <w:top w:val="nil"/>
              <w:left w:val="nil"/>
              <w:bottom w:val="single" w:sz="4" w:space="0" w:color="auto"/>
              <w:right w:val="single" w:sz="4" w:space="0" w:color="auto"/>
            </w:tcBorders>
            <w:vAlign w:val="center"/>
          </w:tcPr>
          <w:p w14:paraId="0D03E39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837" w:type="dxa"/>
            <w:tcBorders>
              <w:top w:val="nil"/>
              <w:left w:val="nil"/>
              <w:bottom w:val="single" w:sz="4" w:space="0" w:color="auto"/>
              <w:right w:val="single" w:sz="4" w:space="0" w:color="auto"/>
            </w:tcBorders>
            <w:vAlign w:val="center"/>
          </w:tcPr>
          <w:p w14:paraId="694006D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6DA7BDF6"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21EAC53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c>
          <w:tcPr>
            <w:tcW w:w="5670" w:type="dxa"/>
            <w:tcBorders>
              <w:top w:val="nil"/>
              <w:left w:val="nil"/>
              <w:bottom w:val="single" w:sz="4" w:space="0" w:color="auto"/>
              <w:right w:val="single" w:sz="4" w:space="0" w:color="auto"/>
            </w:tcBorders>
            <w:vAlign w:val="center"/>
          </w:tcPr>
          <w:p w14:paraId="469BE21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Mực đỏ</w:t>
            </w:r>
          </w:p>
        </w:tc>
        <w:tc>
          <w:tcPr>
            <w:tcW w:w="856" w:type="dxa"/>
            <w:tcBorders>
              <w:top w:val="nil"/>
              <w:left w:val="nil"/>
              <w:bottom w:val="single" w:sz="4" w:space="0" w:color="auto"/>
              <w:right w:val="single" w:sz="4" w:space="0" w:color="auto"/>
            </w:tcBorders>
            <w:vAlign w:val="center"/>
          </w:tcPr>
          <w:p w14:paraId="653E28E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Lọ</w:t>
            </w:r>
          </w:p>
        </w:tc>
        <w:tc>
          <w:tcPr>
            <w:tcW w:w="1837" w:type="dxa"/>
            <w:tcBorders>
              <w:top w:val="nil"/>
              <w:left w:val="nil"/>
              <w:bottom w:val="single" w:sz="4" w:space="0" w:color="auto"/>
              <w:right w:val="single" w:sz="4" w:space="0" w:color="auto"/>
            </w:tcBorders>
            <w:vAlign w:val="center"/>
          </w:tcPr>
          <w:p w14:paraId="1CB52DB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4F3E0DB"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572F899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11</w:t>
            </w:r>
          </w:p>
        </w:tc>
        <w:tc>
          <w:tcPr>
            <w:tcW w:w="5670" w:type="dxa"/>
            <w:tcBorders>
              <w:top w:val="nil"/>
              <w:left w:val="nil"/>
              <w:bottom w:val="single" w:sz="4" w:space="0" w:color="auto"/>
              <w:right w:val="single" w:sz="4" w:space="0" w:color="auto"/>
            </w:tcBorders>
            <w:vAlign w:val="center"/>
          </w:tcPr>
          <w:p w14:paraId="55BD5B9D"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Thước kẻ 0,5 m</w:t>
            </w:r>
          </w:p>
        </w:tc>
        <w:tc>
          <w:tcPr>
            <w:tcW w:w="856" w:type="dxa"/>
            <w:tcBorders>
              <w:top w:val="nil"/>
              <w:left w:val="nil"/>
              <w:bottom w:val="single" w:sz="4" w:space="0" w:color="auto"/>
              <w:right w:val="single" w:sz="4" w:space="0" w:color="auto"/>
            </w:tcBorders>
            <w:vAlign w:val="center"/>
          </w:tcPr>
          <w:p w14:paraId="5C706B0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5FC5DE7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62B492C7"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5B060DC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12</w:t>
            </w:r>
          </w:p>
        </w:tc>
        <w:tc>
          <w:tcPr>
            <w:tcW w:w="5670" w:type="dxa"/>
            <w:tcBorders>
              <w:top w:val="nil"/>
              <w:left w:val="nil"/>
              <w:bottom w:val="single" w:sz="4" w:space="0" w:color="auto"/>
              <w:right w:val="single" w:sz="4" w:space="0" w:color="auto"/>
            </w:tcBorders>
            <w:vAlign w:val="center"/>
          </w:tcPr>
          <w:p w14:paraId="124C159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Thước kẻ 1 m</w:t>
            </w:r>
          </w:p>
        </w:tc>
        <w:tc>
          <w:tcPr>
            <w:tcW w:w="856" w:type="dxa"/>
            <w:tcBorders>
              <w:top w:val="nil"/>
              <w:left w:val="nil"/>
              <w:bottom w:val="single" w:sz="4" w:space="0" w:color="auto"/>
              <w:right w:val="single" w:sz="4" w:space="0" w:color="auto"/>
            </w:tcBorders>
            <w:vAlign w:val="center"/>
          </w:tcPr>
          <w:p w14:paraId="0BE50A7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6CCF2B1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8D2DC0F"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446FC78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13</w:t>
            </w:r>
          </w:p>
        </w:tc>
        <w:tc>
          <w:tcPr>
            <w:tcW w:w="5670" w:type="dxa"/>
            <w:tcBorders>
              <w:top w:val="nil"/>
              <w:left w:val="nil"/>
              <w:bottom w:val="single" w:sz="4" w:space="0" w:color="auto"/>
              <w:right w:val="single" w:sz="4" w:space="0" w:color="auto"/>
            </w:tcBorders>
            <w:vAlign w:val="center"/>
          </w:tcPr>
          <w:p w14:paraId="0F45EA0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Kẹp bướm</w:t>
            </w:r>
          </w:p>
        </w:tc>
        <w:tc>
          <w:tcPr>
            <w:tcW w:w="856" w:type="dxa"/>
            <w:tcBorders>
              <w:top w:val="nil"/>
              <w:left w:val="nil"/>
              <w:bottom w:val="single" w:sz="4" w:space="0" w:color="auto"/>
              <w:right w:val="single" w:sz="4" w:space="0" w:color="auto"/>
            </w:tcBorders>
            <w:vAlign w:val="center"/>
          </w:tcPr>
          <w:p w14:paraId="082F9E3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837" w:type="dxa"/>
            <w:tcBorders>
              <w:top w:val="nil"/>
              <w:left w:val="nil"/>
              <w:bottom w:val="single" w:sz="4" w:space="0" w:color="auto"/>
              <w:right w:val="single" w:sz="4" w:space="0" w:color="auto"/>
            </w:tcBorders>
            <w:vAlign w:val="center"/>
          </w:tcPr>
          <w:p w14:paraId="25D5094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18E620D"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4C512CC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14</w:t>
            </w:r>
          </w:p>
        </w:tc>
        <w:tc>
          <w:tcPr>
            <w:tcW w:w="5670" w:type="dxa"/>
            <w:tcBorders>
              <w:top w:val="nil"/>
              <w:left w:val="nil"/>
              <w:bottom w:val="single" w:sz="4" w:space="0" w:color="auto"/>
              <w:right w:val="single" w:sz="4" w:space="0" w:color="auto"/>
            </w:tcBorders>
            <w:vAlign w:val="center"/>
          </w:tcPr>
          <w:p w14:paraId="612F958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Dây ni lon (dây buộc)</w:t>
            </w:r>
          </w:p>
        </w:tc>
        <w:tc>
          <w:tcPr>
            <w:tcW w:w="856" w:type="dxa"/>
            <w:tcBorders>
              <w:top w:val="nil"/>
              <w:left w:val="nil"/>
              <w:bottom w:val="single" w:sz="4" w:space="0" w:color="auto"/>
              <w:right w:val="single" w:sz="4" w:space="0" w:color="auto"/>
            </w:tcBorders>
            <w:vAlign w:val="center"/>
          </w:tcPr>
          <w:p w14:paraId="7989121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Cuộn</w:t>
            </w:r>
          </w:p>
        </w:tc>
        <w:tc>
          <w:tcPr>
            <w:tcW w:w="1837" w:type="dxa"/>
            <w:tcBorders>
              <w:top w:val="nil"/>
              <w:left w:val="nil"/>
              <w:bottom w:val="single" w:sz="4" w:space="0" w:color="auto"/>
              <w:right w:val="single" w:sz="4" w:space="0" w:color="auto"/>
            </w:tcBorders>
            <w:vAlign w:val="center"/>
          </w:tcPr>
          <w:p w14:paraId="1A8814B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16040BD"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7E547CD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lastRenderedPageBreak/>
              <w:t>15</w:t>
            </w:r>
          </w:p>
        </w:tc>
        <w:tc>
          <w:tcPr>
            <w:tcW w:w="5670" w:type="dxa"/>
            <w:tcBorders>
              <w:top w:val="nil"/>
              <w:left w:val="nil"/>
              <w:bottom w:val="single" w:sz="4" w:space="0" w:color="auto"/>
              <w:right w:val="single" w:sz="4" w:space="0" w:color="auto"/>
            </w:tcBorders>
            <w:vAlign w:val="center"/>
          </w:tcPr>
          <w:p w14:paraId="0A452D9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Băng dính to</w:t>
            </w:r>
          </w:p>
        </w:tc>
        <w:tc>
          <w:tcPr>
            <w:tcW w:w="856" w:type="dxa"/>
            <w:tcBorders>
              <w:top w:val="nil"/>
              <w:left w:val="nil"/>
              <w:bottom w:val="single" w:sz="4" w:space="0" w:color="auto"/>
              <w:right w:val="single" w:sz="4" w:space="0" w:color="auto"/>
            </w:tcBorders>
            <w:vAlign w:val="center"/>
          </w:tcPr>
          <w:p w14:paraId="1AF23D8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Cuộn</w:t>
            </w:r>
          </w:p>
        </w:tc>
        <w:tc>
          <w:tcPr>
            <w:tcW w:w="1837" w:type="dxa"/>
            <w:tcBorders>
              <w:top w:val="nil"/>
              <w:left w:val="nil"/>
              <w:bottom w:val="single" w:sz="4" w:space="0" w:color="auto"/>
              <w:right w:val="single" w:sz="4" w:space="0" w:color="auto"/>
            </w:tcBorders>
            <w:vAlign w:val="center"/>
          </w:tcPr>
          <w:p w14:paraId="5A2FA88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37F8EED"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14A097B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16</w:t>
            </w:r>
          </w:p>
        </w:tc>
        <w:tc>
          <w:tcPr>
            <w:tcW w:w="5670" w:type="dxa"/>
            <w:tcBorders>
              <w:top w:val="nil"/>
              <w:left w:val="nil"/>
              <w:bottom w:val="single" w:sz="4" w:space="0" w:color="auto"/>
              <w:right w:val="single" w:sz="4" w:space="0" w:color="auto"/>
            </w:tcBorders>
            <w:vAlign w:val="center"/>
          </w:tcPr>
          <w:p w14:paraId="6FE9D18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Băng dính hai mặt</w:t>
            </w:r>
          </w:p>
        </w:tc>
        <w:tc>
          <w:tcPr>
            <w:tcW w:w="856" w:type="dxa"/>
            <w:tcBorders>
              <w:top w:val="nil"/>
              <w:left w:val="nil"/>
              <w:bottom w:val="single" w:sz="4" w:space="0" w:color="auto"/>
              <w:right w:val="single" w:sz="4" w:space="0" w:color="auto"/>
            </w:tcBorders>
            <w:vAlign w:val="center"/>
          </w:tcPr>
          <w:p w14:paraId="7818E84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cuộn</w:t>
            </w:r>
          </w:p>
        </w:tc>
        <w:tc>
          <w:tcPr>
            <w:tcW w:w="1837" w:type="dxa"/>
            <w:tcBorders>
              <w:top w:val="nil"/>
              <w:left w:val="nil"/>
              <w:bottom w:val="single" w:sz="4" w:space="0" w:color="auto"/>
              <w:right w:val="single" w:sz="4" w:space="0" w:color="auto"/>
            </w:tcBorders>
            <w:vAlign w:val="center"/>
          </w:tcPr>
          <w:p w14:paraId="6E941F3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21F7C813"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0F9AE84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17</w:t>
            </w:r>
          </w:p>
        </w:tc>
        <w:tc>
          <w:tcPr>
            <w:tcW w:w="5670" w:type="dxa"/>
            <w:tcBorders>
              <w:top w:val="nil"/>
              <w:left w:val="nil"/>
              <w:bottom w:val="single" w:sz="4" w:space="0" w:color="auto"/>
              <w:right w:val="single" w:sz="4" w:space="0" w:color="auto"/>
            </w:tcBorders>
            <w:vAlign w:val="center"/>
          </w:tcPr>
          <w:p w14:paraId="44CCA409"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Hồ dán</w:t>
            </w:r>
          </w:p>
        </w:tc>
        <w:tc>
          <w:tcPr>
            <w:tcW w:w="856" w:type="dxa"/>
            <w:tcBorders>
              <w:top w:val="nil"/>
              <w:left w:val="nil"/>
              <w:bottom w:val="single" w:sz="4" w:space="0" w:color="auto"/>
              <w:right w:val="single" w:sz="4" w:space="0" w:color="auto"/>
            </w:tcBorders>
            <w:vAlign w:val="center"/>
          </w:tcPr>
          <w:p w14:paraId="79BDBD5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 xml:space="preserve">Lọ </w:t>
            </w:r>
          </w:p>
        </w:tc>
        <w:tc>
          <w:tcPr>
            <w:tcW w:w="1837" w:type="dxa"/>
            <w:tcBorders>
              <w:top w:val="nil"/>
              <w:left w:val="nil"/>
              <w:bottom w:val="single" w:sz="4" w:space="0" w:color="auto"/>
              <w:right w:val="single" w:sz="4" w:space="0" w:color="auto"/>
            </w:tcBorders>
            <w:vAlign w:val="center"/>
          </w:tcPr>
          <w:p w14:paraId="7F169FA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599E2E11"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39C344D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18</w:t>
            </w:r>
          </w:p>
        </w:tc>
        <w:tc>
          <w:tcPr>
            <w:tcW w:w="5670" w:type="dxa"/>
            <w:tcBorders>
              <w:top w:val="nil"/>
              <w:left w:val="nil"/>
              <w:bottom w:val="single" w:sz="4" w:space="0" w:color="auto"/>
              <w:right w:val="single" w:sz="4" w:space="0" w:color="auto"/>
            </w:tcBorders>
            <w:vAlign w:val="center"/>
          </w:tcPr>
          <w:p w14:paraId="1335A27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Bông</w:t>
            </w:r>
          </w:p>
        </w:tc>
        <w:tc>
          <w:tcPr>
            <w:tcW w:w="856" w:type="dxa"/>
            <w:tcBorders>
              <w:top w:val="nil"/>
              <w:left w:val="nil"/>
              <w:bottom w:val="single" w:sz="4" w:space="0" w:color="auto"/>
              <w:right w:val="single" w:sz="4" w:space="0" w:color="auto"/>
            </w:tcBorders>
            <w:vAlign w:val="center"/>
          </w:tcPr>
          <w:p w14:paraId="0BA649F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837" w:type="dxa"/>
            <w:tcBorders>
              <w:top w:val="nil"/>
              <w:left w:val="nil"/>
              <w:bottom w:val="single" w:sz="4" w:space="0" w:color="auto"/>
              <w:right w:val="single" w:sz="4" w:space="0" w:color="auto"/>
            </w:tcBorders>
            <w:vAlign w:val="center"/>
          </w:tcPr>
          <w:p w14:paraId="0570F61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r>
      <w:tr w:rsidR="00AC0430" w:rsidRPr="00A221B3" w14:paraId="3C5738A1"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245A2E3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19</w:t>
            </w:r>
          </w:p>
        </w:tc>
        <w:tc>
          <w:tcPr>
            <w:tcW w:w="5670" w:type="dxa"/>
            <w:tcBorders>
              <w:top w:val="nil"/>
              <w:left w:val="nil"/>
              <w:bottom w:val="single" w:sz="4" w:space="0" w:color="auto"/>
              <w:right w:val="single" w:sz="4" w:space="0" w:color="auto"/>
            </w:tcBorders>
            <w:vAlign w:val="center"/>
          </w:tcPr>
          <w:p w14:paraId="32AC17B3"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Cồn 90 độ</w:t>
            </w:r>
          </w:p>
        </w:tc>
        <w:tc>
          <w:tcPr>
            <w:tcW w:w="856" w:type="dxa"/>
            <w:tcBorders>
              <w:top w:val="nil"/>
              <w:left w:val="nil"/>
              <w:bottom w:val="single" w:sz="4" w:space="0" w:color="auto"/>
              <w:right w:val="single" w:sz="4" w:space="0" w:color="auto"/>
            </w:tcBorders>
            <w:vAlign w:val="center"/>
          </w:tcPr>
          <w:p w14:paraId="0F16037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Lít</w:t>
            </w:r>
          </w:p>
        </w:tc>
        <w:tc>
          <w:tcPr>
            <w:tcW w:w="1837" w:type="dxa"/>
            <w:tcBorders>
              <w:top w:val="nil"/>
              <w:left w:val="nil"/>
              <w:bottom w:val="single" w:sz="4" w:space="0" w:color="auto"/>
              <w:right w:val="single" w:sz="4" w:space="0" w:color="auto"/>
            </w:tcBorders>
            <w:vAlign w:val="center"/>
          </w:tcPr>
          <w:p w14:paraId="5A8F08F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r>
      <w:tr w:rsidR="00AC0430" w:rsidRPr="00A221B3" w14:paraId="138F9126"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792456F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c>
          <w:tcPr>
            <w:tcW w:w="5670" w:type="dxa"/>
            <w:tcBorders>
              <w:top w:val="nil"/>
              <w:left w:val="nil"/>
              <w:bottom w:val="single" w:sz="4" w:space="0" w:color="auto"/>
              <w:right w:val="single" w:sz="4" w:space="0" w:color="auto"/>
            </w:tcBorders>
            <w:vAlign w:val="center"/>
          </w:tcPr>
          <w:p w14:paraId="02296A2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lông</w:t>
            </w:r>
          </w:p>
        </w:tc>
        <w:tc>
          <w:tcPr>
            <w:tcW w:w="856" w:type="dxa"/>
            <w:tcBorders>
              <w:top w:val="nil"/>
              <w:left w:val="nil"/>
              <w:bottom w:val="single" w:sz="4" w:space="0" w:color="auto"/>
              <w:right w:val="single" w:sz="4" w:space="0" w:color="auto"/>
            </w:tcBorders>
            <w:vAlign w:val="center"/>
          </w:tcPr>
          <w:p w14:paraId="09DADA0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2BEBE3D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1BFC0C38"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05C02D4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21</w:t>
            </w:r>
          </w:p>
        </w:tc>
        <w:tc>
          <w:tcPr>
            <w:tcW w:w="5670" w:type="dxa"/>
            <w:tcBorders>
              <w:top w:val="nil"/>
              <w:left w:val="nil"/>
              <w:bottom w:val="single" w:sz="4" w:space="0" w:color="auto"/>
              <w:right w:val="single" w:sz="4" w:space="0" w:color="auto"/>
            </w:tcBorders>
            <w:vAlign w:val="center"/>
          </w:tcPr>
          <w:p w14:paraId="38966735"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Panh</w:t>
            </w:r>
          </w:p>
        </w:tc>
        <w:tc>
          <w:tcPr>
            <w:tcW w:w="856" w:type="dxa"/>
            <w:tcBorders>
              <w:top w:val="nil"/>
              <w:left w:val="nil"/>
              <w:bottom w:val="single" w:sz="4" w:space="0" w:color="auto"/>
              <w:right w:val="single" w:sz="4" w:space="0" w:color="auto"/>
            </w:tcBorders>
            <w:vAlign w:val="center"/>
          </w:tcPr>
          <w:p w14:paraId="7D022CF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5784C81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212198F5"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2F6D843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22</w:t>
            </w:r>
          </w:p>
        </w:tc>
        <w:tc>
          <w:tcPr>
            <w:tcW w:w="5670" w:type="dxa"/>
            <w:tcBorders>
              <w:top w:val="nil"/>
              <w:left w:val="nil"/>
              <w:bottom w:val="single" w:sz="4" w:space="0" w:color="auto"/>
              <w:right w:val="single" w:sz="4" w:space="0" w:color="auto"/>
            </w:tcBorders>
            <w:vAlign w:val="center"/>
          </w:tcPr>
          <w:p w14:paraId="177694A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Dao</w:t>
            </w:r>
          </w:p>
        </w:tc>
        <w:tc>
          <w:tcPr>
            <w:tcW w:w="856" w:type="dxa"/>
            <w:tcBorders>
              <w:top w:val="nil"/>
              <w:left w:val="nil"/>
              <w:bottom w:val="single" w:sz="4" w:space="0" w:color="auto"/>
              <w:right w:val="single" w:sz="4" w:space="0" w:color="auto"/>
            </w:tcBorders>
            <w:vAlign w:val="center"/>
          </w:tcPr>
          <w:p w14:paraId="3B311CD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662B2B1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19E27E55"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20F5A2E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23</w:t>
            </w:r>
          </w:p>
        </w:tc>
        <w:tc>
          <w:tcPr>
            <w:tcW w:w="5670" w:type="dxa"/>
            <w:tcBorders>
              <w:top w:val="nil"/>
              <w:left w:val="nil"/>
              <w:bottom w:val="single" w:sz="4" w:space="0" w:color="auto"/>
              <w:right w:val="single" w:sz="4" w:space="0" w:color="auto"/>
            </w:tcBorders>
            <w:vAlign w:val="center"/>
          </w:tcPr>
          <w:p w14:paraId="0A785995"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Kéo</w:t>
            </w:r>
          </w:p>
        </w:tc>
        <w:tc>
          <w:tcPr>
            <w:tcW w:w="856" w:type="dxa"/>
            <w:tcBorders>
              <w:top w:val="nil"/>
              <w:left w:val="nil"/>
              <w:bottom w:val="single" w:sz="4" w:space="0" w:color="auto"/>
              <w:right w:val="single" w:sz="4" w:space="0" w:color="auto"/>
            </w:tcBorders>
            <w:vAlign w:val="center"/>
          </w:tcPr>
          <w:p w14:paraId="461169C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2514613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0377D97"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2115465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24</w:t>
            </w:r>
          </w:p>
        </w:tc>
        <w:tc>
          <w:tcPr>
            <w:tcW w:w="5670" w:type="dxa"/>
            <w:tcBorders>
              <w:top w:val="nil"/>
              <w:left w:val="nil"/>
              <w:bottom w:val="single" w:sz="4" w:space="0" w:color="auto"/>
              <w:right w:val="single" w:sz="4" w:space="0" w:color="auto"/>
            </w:tcBorders>
            <w:vAlign w:val="center"/>
          </w:tcPr>
          <w:p w14:paraId="4837572F"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Ống nghiệm (đường kính 20 mm)</w:t>
            </w:r>
          </w:p>
        </w:tc>
        <w:tc>
          <w:tcPr>
            <w:tcW w:w="856" w:type="dxa"/>
            <w:tcBorders>
              <w:top w:val="nil"/>
              <w:left w:val="nil"/>
              <w:bottom w:val="single" w:sz="4" w:space="0" w:color="auto"/>
              <w:right w:val="single" w:sz="4" w:space="0" w:color="auto"/>
            </w:tcBorders>
            <w:vAlign w:val="center"/>
          </w:tcPr>
          <w:p w14:paraId="0E18840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5D8E1E9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60</w:t>
            </w:r>
          </w:p>
        </w:tc>
      </w:tr>
      <w:tr w:rsidR="00AC0430" w:rsidRPr="00A221B3" w14:paraId="20CA0860"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5BD9C65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25</w:t>
            </w:r>
          </w:p>
        </w:tc>
        <w:tc>
          <w:tcPr>
            <w:tcW w:w="5670" w:type="dxa"/>
            <w:tcBorders>
              <w:top w:val="nil"/>
              <w:left w:val="nil"/>
              <w:bottom w:val="single" w:sz="4" w:space="0" w:color="auto"/>
              <w:right w:val="single" w:sz="4" w:space="0" w:color="auto"/>
            </w:tcBorders>
            <w:vAlign w:val="center"/>
          </w:tcPr>
          <w:p w14:paraId="4C9A280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Đĩa petri thí nghiệm sức khỏe hạt giống</w:t>
            </w:r>
          </w:p>
        </w:tc>
        <w:tc>
          <w:tcPr>
            <w:tcW w:w="856" w:type="dxa"/>
            <w:tcBorders>
              <w:top w:val="nil"/>
              <w:left w:val="nil"/>
              <w:bottom w:val="single" w:sz="4" w:space="0" w:color="auto"/>
              <w:right w:val="single" w:sz="4" w:space="0" w:color="auto"/>
            </w:tcBorders>
            <w:vAlign w:val="center"/>
          </w:tcPr>
          <w:p w14:paraId="50FE987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522CEE9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31BB9087"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01B0057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26</w:t>
            </w:r>
          </w:p>
        </w:tc>
        <w:tc>
          <w:tcPr>
            <w:tcW w:w="5670" w:type="dxa"/>
            <w:tcBorders>
              <w:top w:val="nil"/>
              <w:left w:val="nil"/>
              <w:bottom w:val="single" w:sz="4" w:space="0" w:color="auto"/>
              <w:right w:val="single" w:sz="4" w:space="0" w:color="auto"/>
            </w:tcBorders>
            <w:vAlign w:val="center"/>
          </w:tcPr>
          <w:p w14:paraId="58CEA81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Kính lúp cầm tay</w:t>
            </w:r>
          </w:p>
        </w:tc>
        <w:tc>
          <w:tcPr>
            <w:tcW w:w="856" w:type="dxa"/>
            <w:tcBorders>
              <w:top w:val="nil"/>
              <w:left w:val="nil"/>
              <w:bottom w:val="single" w:sz="4" w:space="0" w:color="auto"/>
              <w:right w:val="single" w:sz="4" w:space="0" w:color="auto"/>
            </w:tcBorders>
            <w:vAlign w:val="center"/>
          </w:tcPr>
          <w:p w14:paraId="0B12FF2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72D35D9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2A851E93"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03A456F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27</w:t>
            </w:r>
          </w:p>
        </w:tc>
        <w:tc>
          <w:tcPr>
            <w:tcW w:w="5670" w:type="dxa"/>
            <w:tcBorders>
              <w:top w:val="nil"/>
              <w:left w:val="nil"/>
              <w:bottom w:val="single" w:sz="4" w:space="0" w:color="auto"/>
              <w:right w:val="single" w:sz="4" w:space="0" w:color="auto"/>
            </w:tcBorders>
            <w:vAlign w:val="center"/>
          </w:tcPr>
          <w:p w14:paraId="52A85BD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Vải màn/lưới mắt dày</w:t>
            </w:r>
          </w:p>
        </w:tc>
        <w:tc>
          <w:tcPr>
            <w:tcW w:w="856" w:type="dxa"/>
            <w:tcBorders>
              <w:top w:val="nil"/>
              <w:left w:val="nil"/>
              <w:bottom w:val="single" w:sz="4" w:space="0" w:color="auto"/>
              <w:right w:val="single" w:sz="4" w:space="0" w:color="auto"/>
            </w:tcBorders>
            <w:vAlign w:val="center"/>
          </w:tcPr>
          <w:p w14:paraId="1FD7ACA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Mét</w:t>
            </w:r>
          </w:p>
        </w:tc>
        <w:tc>
          <w:tcPr>
            <w:tcW w:w="1837" w:type="dxa"/>
            <w:tcBorders>
              <w:top w:val="nil"/>
              <w:left w:val="nil"/>
              <w:bottom w:val="single" w:sz="4" w:space="0" w:color="auto"/>
              <w:right w:val="single" w:sz="4" w:space="0" w:color="auto"/>
            </w:tcBorders>
            <w:vAlign w:val="center"/>
          </w:tcPr>
          <w:p w14:paraId="30077E4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50</w:t>
            </w:r>
          </w:p>
        </w:tc>
      </w:tr>
      <w:tr w:rsidR="00AC0430" w:rsidRPr="00A221B3" w14:paraId="54CD36AD"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4FF2B5A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28</w:t>
            </w:r>
          </w:p>
        </w:tc>
        <w:tc>
          <w:tcPr>
            <w:tcW w:w="5670" w:type="dxa"/>
            <w:tcBorders>
              <w:top w:val="nil"/>
              <w:left w:val="nil"/>
              <w:bottom w:val="single" w:sz="4" w:space="0" w:color="auto"/>
              <w:right w:val="single" w:sz="4" w:space="0" w:color="auto"/>
            </w:tcBorders>
            <w:vAlign w:val="center"/>
          </w:tcPr>
          <w:p w14:paraId="2D2EE59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Túi ni lon</w:t>
            </w:r>
          </w:p>
        </w:tc>
        <w:tc>
          <w:tcPr>
            <w:tcW w:w="856" w:type="dxa"/>
            <w:tcBorders>
              <w:top w:val="nil"/>
              <w:left w:val="nil"/>
              <w:bottom w:val="single" w:sz="4" w:space="0" w:color="auto"/>
              <w:right w:val="single" w:sz="4" w:space="0" w:color="auto"/>
            </w:tcBorders>
            <w:vAlign w:val="center"/>
          </w:tcPr>
          <w:p w14:paraId="7B2A8E3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837" w:type="dxa"/>
            <w:tcBorders>
              <w:top w:val="nil"/>
              <w:left w:val="nil"/>
              <w:bottom w:val="single" w:sz="4" w:space="0" w:color="auto"/>
              <w:right w:val="single" w:sz="4" w:space="0" w:color="auto"/>
            </w:tcBorders>
            <w:vAlign w:val="center"/>
          </w:tcPr>
          <w:p w14:paraId="2A9FF02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07C1FD37"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5FB7664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29</w:t>
            </w:r>
          </w:p>
        </w:tc>
        <w:tc>
          <w:tcPr>
            <w:tcW w:w="5670" w:type="dxa"/>
            <w:tcBorders>
              <w:top w:val="nil"/>
              <w:left w:val="nil"/>
              <w:bottom w:val="single" w:sz="4" w:space="0" w:color="auto"/>
              <w:right w:val="single" w:sz="4" w:space="0" w:color="auto"/>
            </w:tcBorders>
            <w:vAlign w:val="center"/>
          </w:tcPr>
          <w:p w14:paraId="19DAE2E5"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Lọ nhựa</w:t>
            </w:r>
          </w:p>
        </w:tc>
        <w:tc>
          <w:tcPr>
            <w:tcW w:w="856" w:type="dxa"/>
            <w:tcBorders>
              <w:top w:val="nil"/>
              <w:left w:val="nil"/>
              <w:bottom w:val="single" w:sz="4" w:space="0" w:color="auto"/>
              <w:right w:val="single" w:sz="4" w:space="0" w:color="auto"/>
            </w:tcBorders>
            <w:vAlign w:val="center"/>
          </w:tcPr>
          <w:p w14:paraId="7D3F3AC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7DBE474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60</w:t>
            </w:r>
          </w:p>
        </w:tc>
      </w:tr>
      <w:tr w:rsidR="00AC0430" w:rsidRPr="00A221B3" w14:paraId="1611DF06"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381BC8E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c>
          <w:tcPr>
            <w:tcW w:w="5670" w:type="dxa"/>
            <w:tcBorders>
              <w:top w:val="nil"/>
              <w:left w:val="nil"/>
              <w:bottom w:val="single" w:sz="4" w:space="0" w:color="auto"/>
              <w:right w:val="single" w:sz="4" w:space="0" w:color="auto"/>
            </w:tcBorders>
            <w:vAlign w:val="center"/>
          </w:tcPr>
          <w:p w14:paraId="1CF7EA71"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Chậu nhựa nhỏ (đường kính 30 cm)</w:t>
            </w:r>
          </w:p>
        </w:tc>
        <w:tc>
          <w:tcPr>
            <w:tcW w:w="856" w:type="dxa"/>
            <w:tcBorders>
              <w:top w:val="nil"/>
              <w:left w:val="nil"/>
              <w:bottom w:val="single" w:sz="4" w:space="0" w:color="auto"/>
              <w:right w:val="single" w:sz="4" w:space="0" w:color="auto"/>
            </w:tcBorders>
            <w:vAlign w:val="center"/>
          </w:tcPr>
          <w:p w14:paraId="6DE9A95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3811987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15</w:t>
            </w:r>
          </w:p>
        </w:tc>
      </w:tr>
      <w:tr w:rsidR="00AC0430" w:rsidRPr="00A221B3" w14:paraId="2F181673"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46A5B6F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31</w:t>
            </w:r>
          </w:p>
        </w:tc>
        <w:tc>
          <w:tcPr>
            <w:tcW w:w="5670" w:type="dxa"/>
            <w:tcBorders>
              <w:top w:val="nil"/>
              <w:left w:val="nil"/>
              <w:bottom w:val="single" w:sz="4" w:space="0" w:color="auto"/>
              <w:right w:val="single" w:sz="4" w:space="0" w:color="auto"/>
            </w:tcBorders>
            <w:vAlign w:val="center"/>
          </w:tcPr>
          <w:p w14:paraId="5E689D4F"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Chậu nhựa to (đường kính 60 cm)</w:t>
            </w:r>
          </w:p>
        </w:tc>
        <w:tc>
          <w:tcPr>
            <w:tcW w:w="856" w:type="dxa"/>
            <w:tcBorders>
              <w:top w:val="nil"/>
              <w:left w:val="nil"/>
              <w:bottom w:val="single" w:sz="4" w:space="0" w:color="auto"/>
              <w:right w:val="single" w:sz="4" w:space="0" w:color="auto"/>
            </w:tcBorders>
            <w:vAlign w:val="center"/>
          </w:tcPr>
          <w:p w14:paraId="6E67C46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1DE6820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15FB307C"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4A21F89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32</w:t>
            </w:r>
          </w:p>
        </w:tc>
        <w:tc>
          <w:tcPr>
            <w:tcW w:w="5670" w:type="dxa"/>
            <w:tcBorders>
              <w:top w:val="nil"/>
              <w:left w:val="nil"/>
              <w:bottom w:val="single" w:sz="4" w:space="0" w:color="auto"/>
              <w:right w:val="single" w:sz="4" w:space="0" w:color="auto"/>
            </w:tcBorders>
            <w:vAlign w:val="center"/>
          </w:tcPr>
          <w:p w14:paraId="1449B4C3"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Thùng nhựa làm bể sinh thái (50x70x80 cm)</w:t>
            </w:r>
          </w:p>
        </w:tc>
        <w:tc>
          <w:tcPr>
            <w:tcW w:w="856" w:type="dxa"/>
            <w:tcBorders>
              <w:top w:val="nil"/>
              <w:left w:val="nil"/>
              <w:bottom w:val="single" w:sz="4" w:space="0" w:color="auto"/>
              <w:right w:val="single" w:sz="4" w:space="0" w:color="auto"/>
            </w:tcBorders>
            <w:vAlign w:val="center"/>
          </w:tcPr>
          <w:p w14:paraId="6AA8476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54C7F47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7BE6133"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607FCD0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33</w:t>
            </w:r>
          </w:p>
        </w:tc>
        <w:tc>
          <w:tcPr>
            <w:tcW w:w="5670" w:type="dxa"/>
            <w:tcBorders>
              <w:top w:val="nil"/>
              <w:left w:val="nil"/>
              <w:bottom w:val="single" w:sz="4" w:space="0" w:color="auto"/>
              <w:right w:val="single" w:sz="4" w:space="0" w:color="auto"/>
            </w:tcBorders>
            <w:vAlign w:val="center"/>
          </w:tcPr>
          <w:p w14:paraId="21EA5AEB"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Hạt rau giống thí nghiệm</w:t>
            </w:r>
          </w:p>
        </w:tc>
        <w:tc>
          <w:tcPr>
            <w:tcW w:w="856" w:type="dxa"/>
            <w:tcBorders>
              <w:top w:val="nil"/>
              <w:left w:val="nil"/>
              <w:bottom w:val="single" w:sz="4" w:space="0" w:color="auto"/>
              <w:right w:val="single" w:sz="4" w:space="0" w:color="auto"/>
            </w:tcBorders>
            <w:vAlign w:val="center"/>
          </w:tcPr>
          <w:p w14:paraId="36AEB22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gói</w:t>
            </w:r>
          </w:p>
        </w:tc>
        <w:tc>
          <w:tcPr>
            <w:tcW w:w="1837" w:type="dxa"/>
            <w:tcBorders>
              <w:top w:val="nil"/>
              <w:left w:val="nil"/>
              <w:bottom w:val="single" w:sz="4" w:space="0" w:color="auto"/>
              <w:right w:val="single" w:sz="4" w:space="0" w:color="auto"/>
            </w:tcBorders>
            <w:vAlign w:val="center"/>
          </w:tcPr>
          <w:p w14:paraId="66F45DC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19D44243"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6DA3CD6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34</w:t>
            </w:r>
          </w:p>
        </w:tc>
        <w:tc>
          <w:tcPr>
            <w:tcW w:w="5670" w:type="dxa"/>
            <w:tcBorders>
              <w:top w:val="nil"/>
              <w:left w:val="nil"/>
              <w:bottom w:val="single" w:sz="4" w:space="0" w:color="auto"/>
              <w:right w:val="single" w:sz="4" w:space="0" w:color="auto"/>
            </w:tcBorders>
            <w:vAlign w:val="center"/>
          </w:tcPr>
          <w:p w14:paraId="400C97A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Cây rau làm thí nghiệm chuyển hóa</w:t>
            </w:r>
          </w:p>
        </w:tc>
        <w:tc>
          <w:tcPr>
            <w:tcW w:w="856" w:type="dxa"/>
            <w:tcBorders>
              <w:top w:val="nil"/>
              <w:left w:val="nil"/>
              <w:bottom w:val="single" w:sz="4" w:space="0" w:color="auto"/>
              <w:right w:val="single" w:sz="4" w:space="0" w:color="auto"/>
            </w:tcBorders>
            <w:vAlign w:val="center"/>
          </w:tcPr>
          <w:p w14:paraId="3E22BF6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837" w:type="dxa"/>
            <w:tcBorders>
              <w:top w:val="nil"/>
              <w:left w:val="nil"/>
              <w:bottom w:val="single" w:sz="4" w:space="0" w:color="auto"/>
              <w:right w:val="single" w:sz="4" w:space="0" w:color="auto"/>
            </w:tcBorders>
            <w:vAlign w:val="center"/>
          </w:tcPr>
          <w:p w14:paraId="5615B52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r>
      <w:tr w:rsidR="00AC0430" w:rsidRPr="00A221B3" w14:paraId="6B1C36F6"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7EFEBFA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35</w:t>
            </w:r>
          </w:p>
        </w:tc>
        <w:tc>
          <w:tcPr>
            <w:tcW w:w="5670" w:type="dxa"/>
            <w:tcBorders>
              <w:top w:val="nil"/>
              <w:left w:val="nil"/>
              <w:bottom w:val="single" w:sz="4" w:space="0" w:color="auto"/>
              <w:right w:val="single" w:sz="4" w:space="0" w:color="auto"/>
            </w:tcBorders>
            <w:vAlign w:val="center"/>
          </w:tcPr>
          <w:p w14:paraId="0E0C710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Khay nhựa thí nghiệm (18x28x8 cm)</w:t>
            </w:r>
          </w:p>
        </w:tc>
        <w:tc>
          <w:tcPr>
            <w:tcW w:w="856" w:type="dxa"/>
            <w:tcBorders>
              <w:top w:val="nil"/>
              <w:left w:val="nil"/>
              <w:bottom w:val="single" w:sz="4" w:space="0" w:color="auto"/>
              <w:right w:val="single" w:sz="4" w:space="0" w:color="auto"/>
            </w:tcBorders>
            <w:vAlign w:val="center"/>
          </w:tcPr>
          <w:p w14:paraId="0E589B9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7854DFD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4380E024"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34755EF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36</w:t>
            </w:r>
          </w:p>
        </w:tc>
        <w:tc>
          <w:tcPr>
            <w:tcW w:w="5670" w:type="dxa"/>
            <w:tcBorders>
              <w:top w:val="nil"/>
              <w:left w:val="nil"/>
              <w:bottom w:val="single" w:sz="4" w:space="0" w:color="auto"/>
              <w:right w:val="single" w:sz="4" w:space="0" w:color="auto"/>
            </w:tcBorders>
            <w:vAlign w:val="center"/>
          </w:tcPr>
          <w:p w14:paraId="15C85331"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Găng tay</w:t>
            </w:r>
          </w:p>
        </w:tc>
        <w:tc>
          <w:tcPr>
            <w:tcW w:w="856" w:type="dxa"/>
            <w:tcBorders>
              <w:top w:val="nil"/>
              <w:left w:val="nil"/>
              <w:bottom w:val="single" w:sz="4" w:space="0" w:color="auto"/>
              <w:right w:val="single" w:sz="4" w:space="0" w:color="auto"/>
            </w:tcBorders>
            <w:vAlign w:val="center"/>
          </w:tcPr>
          <w:p w14:paraId="412C3A2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837" w:type="dxa"/>
            <w:tcBorders>
              <w:top w:val="nil"/>
              <w:left w:val="nil"/>
              <w:bottom w:val="single" w:sz="4" w:space="0" w:color="auto"/>
              <w:right w:val="single" w:sz="4" w:space="0" w:color="auto"/>
            </w:tcBorders>
            <w:vAlign w:val="center"/>
          </w:tcPr>
          <w:p w14:paraId="58BF71E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22022328" w14:textId="77777777" w:rsidTr="003C7908">
        <w:trPr>
          <w:trHeight w:val="257"/>
        </w:trPr>
        <w:tc>
          <w:tcPr>
            <w:tcW w:w="846" w:type="dxa"/>
            <w:tcBorders>
              <w:top w:val="nil"/>
              <w:left w:val="single" w:sz="4" w:space="0" w:color="auto"/>
              <w:bottom w:val="single" w:sz="4" w:space="0" w:color="auto"/>
              <w:right w:val="single" w:sz="4" w:space="0" w:color="auto"/>
            </w:tcBorders>
            <w:noWrap/>
            <w:vAlign w:val="center"/>
          </w:tcPr>
          <w:p w14:paraId="4223944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37</w:t>
            </w:r>
          </w:p>
        </w:tc>
        <w:tc>
          <w:tcPr>
            <w:tcW w:w="5670" w:type="dxa"/>
            <w:tcBorders>
              <w:top w:val="nil"/>
              <w:left w:val="nil"/>
              <w:bottom w:val="single" w:sz="4" w:space="0" w:color="auto"/>
              <w:right w:val="single" w:sz="4" w:space="0" w:color="auto"/>
            </w:tcBorders>
            <w:vAlign w:val="center"/>
          </w:tcPr>
          <w:p w14:paraId="69FC416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Ủng cao su</w:t>
            </w:r>
          </w:p>
        </w:tc>
        <w:tc>
          <w:tcPr>
            <w:tcW w:w="856" w:type="dxa"/>
            <w:tcBorders>
              <w:top w:val="nil"/>
              <w:left w:val="nil"/>
              <w:bottom w:val="single" w:sz="4" w:space="0" w:color="auto"/>
              <w:right w:val="single" w:sz="4" w:space="0" w:color="auto"/>
            </w:tcBorders>
            <w:vAlign w:val="center"/>
          </w:tcPr>
          <w:p w14:paraId="0D6615E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Đôi</w:t>
            </w:r>
          </w:p>
        </w:tc>
        <w:tc>
          <w:tcPr>
            <w:tcW w:w="1837" w:type="dxa"/>
            <w:tcBorders>
              <w:top w:val="nil"/>
              <w:left w:val="nil"/>
              <w:bottom w:val="single" w:sz="4" w:space="0" w:color="auto"/>
              <w:right w:val="single" w:sz="4" w:space="0" w:color="auto"/>
            </w:tcBorders>
            <w:vAlign w:val="center"/>
          </w:tcPr>
          <w:p w14:paraId="2063716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35</w:t>
            </w:r>
          </w:p>
        </w:tc>
      </w:tr>
      <w:tr w:rsidR="00AC0430" w:rsidRPr="00A221B3" w14:paraId="134C09EB" w14:textId="77777777" w:rsidTr="003C7908">
        <w:trPr>
          <w:trHeight w:val="343"/>
        </w:trPr>
        <w:tc>
          <w:tcPr>
            <w:tcW w:w="846" w:type="dxa"/>
            <w:tcBorders>
              <w:top w:val="nil"/>
              <w:left w:val="single" w:sz="4" w:space="0" w:color="auto"/>
              <w:bottom w:val="single" w:sz="4" w:space="0" w:color="auto"/>
              <w:right w:val="single" w:sz="4" w:space="0" w:color="auto"/>
            </w:tcBorders>
            <w:noWrap/>
            <w:vAlign w:val="center"/>
          </w:tcPr>
          <w:p w14:paraId="470B8BD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38</w:t>
            </w:r>
          </w:p>
        </w:tc>
        <w:tc>
          <w:tcPr>
            <w:tcW w:w="5670" w:type="dxa"/>
            <w:tcBorders>
              <w:top w:val="nil"/>
              <w:left w:val="nil"/>
              <w:bottom w:val="single" w:sz="4" w:space="0" w:color="auto"/>
              <w:right w:val="single" w:sz="4" w:space="0" w:color="auto"/>
            </w:tcBorders>
            <w:vAlign w:val="center"/>
          </w:tcPr>
          <w:p w14:paraId="2100E74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Vật liệu thực hành ủ phân chuồng (bã xác thực vật, chế phẩm vi sinh, bạt ủ, cuốc, cào, xẻng, …)</w:t>
            </w:r>
          </w:p>
        </w:tc>
        <w:tc>
          <w:tcPr>
            <w:tcW w:w="856" w:type="dxa"/>
            <w:tcBorders>
              <w:top w:val="nil"/>
              <w:left w:val="nil"/>
              <w:bottom w:val="single" w:sz="4" w:space="0" w:color="auto"/>
              <w:right w:val="single" w:sz="4" w:space="0" w:color="auto"/>
            </w:tcBorders>
            <w:vAlign w:val="center"/>
          </w:tcPr>
          <w:p w14:paraId="3AB4D09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Bộ</w:t>
            </w:r>
          </w:p>
        </w:tc>
        <w:tc>
          <w:tcPr>
            <w:tcW w:w="1837" w:type="dxa"/>
            <w:tcBorders>
              <w:top w:val="nil"/>
              <w:left w:val="nil"/>
              <w:bottom w:val="single" w:sz="4" w:space="0" w:color="auto"/>
              <w:right w:val="single" w:sz="4" w:space="0" w:color="auto"/>
            </w:tcBorders>
            <w:vAlign w:val="center"/>
          </w:tcPr>
          <w:p w14:paraId="45B386E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DDE33B7" w14:textId="77777777" w:rsidTr="003C7908">
        <w:trPr>
          <w:trHeight w:val="406"/>
        </w:trPr>
        <w:tc>
          <w:tcPr>
            <w:tcW w:w="846" w:type="dxa"/>
            <w:tcBorders>
              <w:top w:val="nil"/>
              <w:left w:val="single" w:sz="4" w:space="0" w:color="auto"/>
              <w:bottom w:val="single" w:sz="4" w:space="0" w:color="auto"/>
              <w:right w:val="single" w:sz="4" w:space="0" w:color="auto"/>
            </w:tcBorders>
            <w:noWrap/>
            <w:vAlign w:val="center"/>
          </w:tcPr>
          <w:p w14:paraId="67252B5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39</w:t>
            </w:r>
          </w:p>
        </w:tc>
        <w:tc>
          <w:tcPr>
            <w:tcW w:w="5670" w:type="dxa"/>
            <w:tcBorders>
              <w:top w:val="nil"/>
              <w:left w:val="nil"/>
              <w:bottom w:val="single" w:sz="4" w:space="0" w:color="auto"/>
              <w:right w:val="single" w:sz="4" w:space="0" w:color="auto"/>
            </w:tcBorders>
            <w:vAlign w:val="center"/>
          </w:tcPr>
          <w:p w14:paraId="17FCF14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Vật liệu thực hành tự làm thuốc BVTV thảo mộc (dụng cụ và vật liệu)</w:t>
            </w:r>
          </w:p>
        </w:tc>
        <w:tc>
          <w:tcPr>
            <w:tcW w:w="856" w:type="dxa"/>
            <w:tcBorders>
              <w:top w:val="nil"/>
              <w:left w:val="nil"/>
              <w:bottom w:val="single" w:sz="4" w:space="0" w:color="auto"/>
              <w:right w:val="single" w:sz="4" w:space="0" w:color="auto"/>
            </w:tcBorders>
            <w:vAlign w:val="center"/>
          </w:tcPr>
          <w:p w14:paraId="5DC081D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Bộ</w:t>
            </w:r>
          </w:p>
        </w:tc>
        <w:tc>
          <w:tcPr>
            <w:tcW w:w="1837" w:type="dxa"/>
            <w:tcBorders>
              <w:top w:val="nil"/>
              <w:left w:val="nil"/>
              <w:bottom w:val="single" w:sz="4" w:space="0" w:color="auto"/>
              <w:right w:val="single" w:sz="4" w:space="0" w:color="auto"/>
            </w:tcBorders>
            <w:vAlign w:val="center"/>
          </w:tcPr>
          <w:p w14:paraId="3D40E6A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00D73D85" w14:textId="77777777" w:rsidTr="003C7908">
        <w:trPr>
          <w:trHeight w:val="323"/>
        </w:trPr>
        <w:tc>
          <w:tcPr>
            <w:tcW w:w="846" w:type="dxa"/>
            <w:tcBorders>
              <w:top w:val="nil"/>
              <w:left w:val="single" w:sz="4" w:space="0" w:color="auto"/>
              <w:bottom w:val="single" w:sz="4" w:space="0" w:color="auto"/>
              <w:right w:val="single" w:sz="4" w:space="0" w:color="auto"/>
            </w:tcBorders>
            <w:noWrap/>
            <w:vAlign w:val="center"/>
          </w:tcPr>
          <w:p w14:paraId="5072EE8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40</w:t>
            </w:r>
          </w:p>
        </w:tc>
        <w:tc>
          <w:tcPr>
            <w:tcW w:w="5670" w:type="dxa"/>
            <w:tcBorders>
              <w:top w:val="nil"/>
              <w:left w:val="nil"/>
              <w:bottom w:val="single" w:sz="4" w:space="0" w:color="auto"/>
              <w:right w:val="single" w:sz="4" w:space="0" w:color="auto"/>
            </w:tcBorders>
            <w:vAlign w:val="center"/>
          </w:tcPr>
          <w:p w14:paraId="6434FB51"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Bình bơm cầm tay phun thuốc BVTV (loại 2 lít)</w:t>
            </w:r>
          </w:p>
        </w:tc>
        <w:tc>
          <w:tcPr>
            <w:tcW w:w="856" w:type="dxa"/>
            <w:tcBorders>
              <w:top w:val="nil"/>
              <w:left w:val="nil"/>
              <w:bottom w:val="single" w:sz="4" w:space="0" w:color="auto"/>
              <w:right w:val="single" w:sz="4" w:space="0" w:color="auto"/>
            </w:tcBorders>
            <w:vAlign w:val="center"/>
          </w:tcPr>
          <w:p w14:paraId="5F9A498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837" w:type="dxa"/>
            <w:tcBorders>
              <w:top w:val="nil"/>
              <w:left w:val="nil"/>
              <w:bottom w:val="single" w:sz="4" w:space="0" w:color="auto"/>
              <w:right w:val="single" w:sz="4" w:space="0" w:color="auto"/>
            </w:tcBorders>
            <w:vAlign w:val="center"/>
          </w:tcPr>
          <w:p w14:paraId="3D04EBC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58453130" w14:textId="77777777" w:rsidTr="003C7908">
        <w:trPr>
          <w:trHeight w:val="217"/>
        </w:trPr>
        <w:tc>
          <w:tcPr>
            <w:tcW w:w="846" w:type="dxa"/>
            <w:tcBorders>
              <w:top w:val="nil"/>
              <w:left w:val="single" w:sz="4" w:space="0" w:color="auto"/>
              <w:bottom w:val="single" w:sz="4" w:space="0" w:color="auto"/>
              <w:right w:val="single" w:sz="4" w:space="0" w:color="auto"/>
            </w:tcBorders>
            <w:noWrap/>
            <w:vAlign w:val="center"/>
          </w:tcPr>
          <w:p w14:paraId="5C5FB83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41</w:t>
            </w:r>
          </w:p>
        </w:tc>
        <w:tc>
          <w:tcPr>
            <w:tcW w:w="5670" w:type="dxa"/>
            <w:tcBorders>
              <w:top w:val="nil"/>
              <w:left w:val="nil"/>
              <w:bottom w:val="single" w:sz="4" w:space="0" w:color="auto"/>
              <w:right w:val="single" w:sz="4" w:space="0" w:color="auto"/>
            </w:tcBorders>
            <w:vAlign w:val="center"/>
          </w:tcPr>
          <w:p w14:paraId="5F2ABF7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chứng nhận</w:t>
            </w:r>
          </w:p>
        </w:tc>
        <w:tc>
          <w:tcPr>
            <w:tcW w:w="856" w:type="dxa"/>
            <w:tcBorders>
              <w:top w:val="nil"/>
              <w:left w:val="nil"/>
              <w:bottom w:val="single" w:sz="4" w:space="0" w:color="auto"/>
              <w:right w:val="single" w:sz="4" w:space="0" w:color="auto"/>
            </w:tcBorders>
            <w:vAlign w:val="center"/>
          </w:tcPr>
          <w:p w14:paraId="06011BD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Bản</w:t>
            </w:r>
          </w:p>
        </w:tc>
        <w:tc>
          <w:tcPr>
            <w:tcW w:w="1837" w:type="dxa"/>
            <w:tcBorders>
              <w:top w:val="nil"/>
              <w:left w:val="nil"/>
              <w:bottom w:val="single" w:sz="4" w:space="0" w:color="auto"/>
              <w:right w:val="single" w:sz="4" w:space="0" w:color="auto"/>
            </w:tcBorders>
            <w:vAlign w:val="center"/>
          </w:tcPr>
          <w:p w14:paraId="7395E37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bl>
    <w:p w14:paraId="717CE529" w14:textId="77777777" w:rsidR="00AC0430" w:rsidRPr="00A221B3" w:rsidRDefault="00AC0430" w:rsidP="00AC0430">
      <w:pPr>
        <w:pStyle w:val="BodyText"/>
        <w:spacing w:before="60"/>
        <w:rPr>
          <w:rFonts w:ascii="Times New Roman" w:hAnsi="Times New Roman"/>
          <w:bCs/>
          <w:i/>
          <w:iCs/>
          <w:sz w:val="26"/>
          <w:szCs w:val="26"/>
        </w:rPr>
      </w:pPr>
      <w:r w:rsidRPr="00A221B3">
        <w:rPr>
          <w:rFonts w:ascii="Times New Roman" w:hAnsi="Times New Roman"/>
          <w:i/>
          <w:iCs/>
          <w:sz w:val="26"/>
          <w:szCs w:val="26"/>
          <w:u w:val="single"/>
        </w:rPr>
        <w:t>Ghi chú</w:t>
      </w:r>
      <w:r w:rsidRPr="00A221B3">
        <w:rPr>
          <w:rFonts w:ascii="Times New Roman" w:hAnsi="Times New Roman"/>
          <w:i/>
          <w:iCs/>
          <w:sz w:val="26"/>
          <w:szCs w:val="26"/>
        </w:rPr>
        <w:t>: Chủng loại và số lượng có thể thay đổi tùy theo các thí nghiệm được thay đổi, bổ sung vào chương trình học cho phù hợp với loại cây trồng.</w:t>
      </w:r>
    </w:p>
    <w:p w14:paraId="5F705738" w14:textId="77777777" w:rsidR="00AC0430" w:rsidRPr="00A221B3" w:rsidRDefault="00AC0430" w:rsidP="00AC0430">
      <w:pPr>
        <w:spacing w:before="60" w:after="0" w:line="240" w:lineRule="auto"/>
        <w:rPr>
          <w:rFonts w:ascii="Times New Roman" w:hAnsi="Times New Roman" w:cs="Times New Roman"/>
          <w:b/>
          <w:sz w:val="26"/>
          <w:szCs w:val="26"/>
        </w:rPr>
      </w:pPr>
      <w:r w:rsidRPr="00A221B3">
        <w:rPr>
          <w:rFonts w:ascii="Times New Roman" w:hAnsi="Times New Roman" w:cs="Times New Roman"/>
          <w:bCs/>
          <w:sz w:val="28"/>
        </w:rPr>
        <w:tab/>
      </w:r>
      <w:r w:rsidRPr="00A221B3">
        <w:rPr>
          <w:rFonts w:ascii="Times New Roman" w:hAnsi="Times New Roman" w:cs="Times New Roman"/>
          <w:b/>
          <w:sz w:val="26"/>
          <w:szCs w:val="26"/>
        </w:rPr>
        <w:t xml:space="preserve">II. Lớp huấn luyện nông dân về quản lý sức khỏe cây trồng tổng hợp </w:t>
      </w:r>
      <w:r w:rsidRPr="00A221B3">
        <w:rPr>
          <w:rFonts w:ascii="Times New Roman" w:hAnsi="Times New Roman" w:cs="Times New Roman"/>
          <w:i/>
          <w:sz w:val="26"/>
          <w:szCs w:val="26"/>
        </w:rPr>
        <w:t>(lớp FFS-IPHM cơ bản).</w:t>
      </w:r>
    </w:p>
    <w:p w14:paraId="73CEECF6" w14:textId="77777777" w:rsidR="00AC0430" w:rsidRPr="00A221B3" w:rsidRDefault="00AC0430" w:rsidP="00AC0430">
      <w:pPr>
        <w:pStyle w:val="Default"/>
        <w:spacing w:before="60"/>
        <w:ind w:firstLine="720"/>
        <w:jc w:val="both"/>
        <w:rPr>
          <w:bCs/>
          <w:color w:val="auto"/>
          <w:sz w:val="26"/>
          <w:szCs w:val="26"/>
        </w:rPr>
      </w:pPr>
      <w:r w:rsidRPr="00A221B3">
        <w:rPr>
          <w:bCs/>
          <w:color w:val="auto"/>
          <w:sz w:val="26"/>
          <w:szCs w:val="26"/>
        </w:rPr>
        <w:t>- Địa điểm thực hiện: Trên địa bàn tỉnh Lào Cai;</w:t>
      </w:r>
    </w:p>
    <w:p w14:paraId="64658F9A"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xml:space="preserve">- Thời gian học: Học trong một vụ (cây trồng ngắn ngày) hoặc từng đợt theo giai đoạn sinh trưởng cây trồng trong một chu kỳ sản xuất (cây trồng dài ngày), học mỗi tuần 01 buổi, tổng số có 14 buổi học (chưa kể thời gian khai giảng, tổng kết, tham quan đầu bờ). </w:t>
      </w:r>
    </w:p>
    <w:p w14:paraId="2742F910"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Số người tham dự tập huấn: 30 – 35 học viên/lớp; Mỗi lớp FFS-IPHM  được bố trí ruộng thí nghiệm để thực hành.</w:t>
      </w:r>
    </w:p>
    <w:p w14:paraId="4F59A6CA" w14:textId="77777777" w:rsidR="00AC0430" w:rsidRPr="00A221B3" w:rsidRDefault="00AC0430" w:rsidP="00AC0430">
      <w:pPr>
        <w:spacing w:before="60" w:after="0" w:line="240" w:lineRule="auto"/>
        <w:ind w:firstLine="720"/>
        <w:jc w:val="both"/>
        <w:rPr>
          <w:rFonts w:ascii="Times New Roman" w:hAnsi="Times New Roman" w:cs="Times New Roman"/>
          <w:sz w:val="26"/>
          <w:szCs w:val="26"/>
        </w:rPr>
      </w:pPr>
      <w:r w:rsidRPr="00A221B3">
        <w:rPr>
          <w:rFonts w:ascii="Times New Roman" w:hAnsi="Times New Roman" w:cs="Times New Roman"/>
          <w:sz w:val="26"/>
          <w:szCs w:val="26"/>
        </w:rPr>
        <w:lastRenderedPageBreak/>
        <w:t>- Giấy chứng nhận đã hoàn thành khóa huấn luyện giảng viên về quản lý sức khỏe cây trồng tổng hợp (FFS-IPHM) do chi cục trồng trot, bảo vệ thực vật và chăn nuôi thú y, thủy sản tỉnh Lào Cai cấp.</w:t>
      </w:r>
    </w:p>
    <w:p w14:paraId="3D607444"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Chính sách chi trả cho giảng viên, hỗ trợ học viên và các chi phí chung khác chi cho đào tạo tập huấn: Tính theo quy định hiện hành của UBND tỉnh Lào Cai;</w:t>
      </w:r>
    </w:p>
    <w:p w14:paraId="38592939" w14:textId="77777777" w:rsidR="00AC0430" w:rsidRPr="00A221B3" w:rsidRDefault="00AC0430" w:rsidP="00AC0430">
      <w:pPr>
        <w:spacing w:before="60" w:after="0" w:line="240" w:lineRule="auto"/>
        <w:rPr>
          <w:rFonts w:ascii="Times New Roman" w:hAnsi="Times New Roman" w:cs="Times New Roman"/>
          <w:b/>
          <w:sz w:val="26"/>
          <w:szCs w:val="26"/>
        </w:rPr>
      </w:pPr>
      <w:r w:rsidRPr="00A221B3">
        <w:rPr>
          <w:rFonts w:ascii="Times New Roman" w:hAnsi="Times New Roman" w:cs="Times New Roman"/>
          <w:b/>
          <w:sz w:val="26"/>
          <w:szCs w:val="26"/>
        </w:rPr>
        <w:t xml:space="preserve"> 1. Định mức lao động</w:t>
      </w:r>
    </w:p>
    <w:tbl>
      <w:tblPr>
        <w:tblStyle w:val="TableGrid"/>
        <w:tblW w:w="9214" w:type="dxa"/>
        <w:tblInd w:w="108" w:type="dxa"/>
        <w:tblLook w:val="04A0" w:firstRow="1" w:lastRow="0" w:firstColumn="1" w:lastColumn="0" w:noHBand="0" w:noVBand="1"/>
      </w:tblPr>
      <w:tblGrid>
        <w:gridCol w:w="746"/>
        <w:gridCol w:w="4499"/>
        <w:gridCol w:w="1134"/>
        <w:gridCol w:w="2835"/>
      </w:tblGrid>
      <w:tr w:rsidR="00AC0430" w:rsidRPr="00A221B3" w14:paraId="5F379154" w14:textId="77777777" w:rsidTr="003C7908">
        <w:tc>
          <w:tcPr>
            <w:tcW w:w="746" w:type="dxa"/>
            <w:vAlign w:val="center"/>
          </w:tcPr>
          <w:p w14:paraId="4F8F4559"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STT</w:t>
            </w:r>
          </w:p>
        </w:tc>
        <w:tc>
          <w:tcPr>
            <w:tcW w:w="4499" w:type="dxa"/>
            <w:vAlign w:val="center"/>
          </w:tcPr>
          <w:p w14:paraId="466458C6"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lao động</w:t>
            </w:r>
          </w:p>
        </w:tc>
        <w:tc>
          <w:tcPr>
            <w:tcW w:w="1134" w:type="dxa"/>
            <w:vAlign w:val="center"/>
          </w:tcPr>
          <w:p w14:paraId="12AE7DEC"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(công)</w:t>
            </w:r>
          </w:p>
        </w:tc>
        <w:tc>
          <w:tcPr>
            <w:tcW w:w="2835" w:type="dxa"/>
            <w:vAlign w:val="center"/>
          </w:tcPr>
          <w:p w14:paraId="4B217FFB"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 xml:space="preserve">Ghi chú </w:t>
            </w:r>
          </w:p>
        </w:tc>
      </w:tr>
      <w:tr w:rsidR="00AC0430" w:rsidRPr="00A221B3" w14:paraId="2EF60D4E" w14:textId="77777777" w:rsidTr="003C7908">
        <w:tc>
          <w:tcPr>
            <w:tcW w:w="746" w:type="dxa"/>
            <w:vAlign w:val="center"/>
          </w:tcPr>
          <w:p w14:paraId="71CF38DA"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I</w:t>
            </w:r>
          </w:p>
        </w:tc>
        <w:tc>
          <w:tcPr>
            <w:tcW w:w="4499" w:type="dxa"/>
            <w:vAlign w:val="center"/>
          </w:tcPr>
          <w:p w14:paraId="35C4EE45" w14:textId="77777777" w:rsidR="00AC0430" w:rsidRPr="00A221B3" w:rsidRDefault="00AC0430" w:rsidP="00AC0430">
            <w:pPr>
              <w:spacing w:before="60"/>
              <w:rPr>
                <w:rFonts w:ascii="Times New Roman" w:hAnsi="Times New Roman" w:cs="Times New Roman"/>
                <w:b/>
                <w:sz w:val="24"/>
                <w:szCs w:val="24"/>
              </w:rPr>
            </w:pPr>
            <w:r w:rsidRPr="00A221B3">
              <w:rPr>
                <w:rFonts w:ascii="Times New Roman" w:hAnsi="Times New Roman" w:cs="Times New Roman"/>
                <w:b/>
                <w:sz w:val="24"/>
                <w:szCs w:val="24"/>
              </w:rPr>
              <w:t>Định mức lao động trực tiếp</w:t>
            </w:r>
            <w:r w:rsidRPr="00A221B3">
              <w:rPr>
                <w:rFonts w:ascii="Times New Roman" w:hAnsi="Times New Roman" w:cs="Times New Roman"/>
                <w:b/>
                <w:i/>
                <w:sz w:val="24"/>
                <w:szCs w:val="24"/>
              </w:rPr>
              <w:t xml:space="preserve"> </w:t>
            </w:r>
            <w:r w:rsidRPr="00A221B3">
              <w:rPr>
                <w:rFonts w:ascii="Times New Roman" w:hAnsi="Times New Roman" w:cs="Times New Roman"/>
                <w:i/>
                <w:sz w:val="24"/>
                <w:szCs w:val="24"/>
              </w:rPr>
              <w:t>(trình độ chuyên môn đại học trở lên)</w:t>
            </w:r>
          </w:p>
        </w:tc>
        <w:tc>
          <w:tcPr>
            <w:tcW w:w="1134" w:type="dxa"/>
            <w:vAlign w:val="center"/>
          </w:tcPr>
          <w:p w14:paraId="5EF59645"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78 công</w:t>
            </w:r>
          </w:p>
        </w:tc>
        <w:tc>
          <w:tcPr>
            <w:tcW w:w="2835" w:type="dxa"/>
            <w:vAlign w:val="center"/>
          </w:tcPr>
          <w:p w14:paraId="0E92C0AB" w14:textId="77777777" w:rsidR="00AC0430" w:rsidRPr="00A221B3" w:rsidRDefault="00AC0430" w:rsidP="00AC0430">
            <w:pPr>
              <w:spacing w:before="60"/>
              <w:jc w:val="center"/>
              <w:rPr>
                <w:rFonts w:ascii="Times New Roman" w:hAnsi="Times New Roman" w:cs="Times New Roman"/>
                <w:b/>
                <w:sz w:val="24"/>
                <w:szCs w:val="24"/>
              </w:rPr>
            </w:pPr>
          </w:p>
        </w:tc>
      </w:tr>
      <w:tr w:rsidR="00AC0430" w:rsidRPr="00A221B3" w14:paraId="77008181" w14:textId="77777777" w:rsidTr="003C7908">
        <w:tc>
          <w:tcPr>
            <w:tcW w:w="746" w:type="dxa"/>
            <w:vAlign w:val="center"/>
          </w:tcPr>
          <w:p w14:paraId="3069311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4499" w:type="dxa"/>
            <w:vAlign w:val="center"/>
          </w:tcPr>
          <w:p w14:paraId="4E8E2630"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Xây dựng kế hoạch tập huấn (02 người).</w:t>
            </w:r>
          </w:p>
        </w:tc>
        <w:tc>
          <w:tcPr>
            <w:tcW w:w="1134" w:type="dxa"/>
            <w:vAlign w:val="center"/>
          </w:tcPr>
          <w:p w14:paraId="3E5BD48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2835" w:type="dxa"/>
            <w:vAlign w:val="center"/>
          </w:tcPr>
          <w:p w14:paraId="63F6329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2 công</w:t>
            </w:r>
          </w:p>
        </w:tc>
      </w:tr>
      <w:tr w:rsidR="00AC0430" w:rsidRPr="00A221B3" w14:paraId="5C76AB5A" w14:textId="77777777" w:rsidTr="003C7908">
        <w:tc>
          <w:tcPr>
            <w:tcW w:w="746" w:type="dxa"/>
            <w:vAlign w:val="center"/>
          </w:tcPr>
          <w:p w14:paraId="6975353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4499" w:type="dxa"/>
            <w:vAlign w:val="center"/>
          </w:tcPr>
          <w:p w14:paraId="5087427D"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Liên hệ địa phương, tổng hợp danh sách học viên đăng ký, kiểm tra đối tượng học viên tập huấn (01 người).</w:t>
            </w:r>
          </w:p>
        </w:tc>
        <w:tc>
          <w:tcPr>
            <w:tcW w:w="1134" w:type="dxa"/>
            <w:vAlign w:val="center"/>
          </w:tcPr>
          <w:p w14:paraId="700EA87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7D63105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2 công</w:t>
            </w:r>
          </w:p>
        </w:tc>
      </w:tr>
      <w:tr w:rsidR="00AC0430" w:rsidRPr="00A221B3" w14:paraId="08006B05" w14:textId="77777777" w:rsidTr="003C7908">
        <w:tc>
          <w:tcPr>
            <w:tcW w:w="746" w:type="dxa"/>
            <w:vAlign w:val="center"/>
          </w:tcPr>
          <w:p w14:paraId="4F987C2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4499" w:type="dxa"/>
            <w:vAlign w:val="center"/>
          </w:tcPr>
          <w:p w14:paraId="27DECF10"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Chuẩn bị tài liệu, nghiên cứu, hiệu chỉnh nội dung cho phù hợp với đối tượng tập huấn và yêu cầu của địa phương, liên hệ photo, chuẩn bị văn phòng phẩm, nguyên vật liệu thực hành (2 người).</w:t>
            </w:r>
          </w:p>
        </w:tc>
        <w:tc>
          <w:tcPr>
            <w:tcW w:w="1134" w:type="dxa"/>
            <w:vAlign w:val="center"/>
          </w:tcPr>
          <w:p w14:paraId="29BA60D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16</w:t>
            </w:r>
          </w:p>
        </w:tc>
        <w:tc>
          <w:tcPr>
            <w:tcW w:w="2835" w:type="dxa"/>
            <w:vAlign w:val="center"/>
          </w:tcPr>
          <w:p w14:paraId="6E21211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8 công</w:t>
            </w:r>
          </w:p>
        </w:tc>
      </w:tr>
      <w:tr w:rsidR="00AC0430" w:rsidRPr="00A221B3" w14:paraId="202B31C7" w14:textId="77777777" w:rsidTr="003C7908">
        <w:tc>
          <w:tcPr>
            <w:tcW w:w="746" w:type="dxa"/>
            <w:vAlign w:val="center"/>
          </w:tcPr>
          <w:p w14:paraId="131660A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4499" w:type="dxa"/>
            <w:vAlign w:val="center"/>
          </w:tcPr>
          <w:p w14:paraId="5C87C016"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Liên hệ mời giảng viên, soạn nội dung hợp đồng, ký hợp đồng với giảng viên, liên hệ xe, hợp đồng, liên hệ phòng nghỉ cho giảng viên… (1 người).</w:t>
            </w:r>
          </w:p>
        </w:tc>
        <w:tc>
          <w:tcPr>
            <w:tcW w:w="1134" w:type="dxa"/>
            <w:vAlign w:val="center"/>
          </w:tcPr>
          <w:p w14:paraId="5EE0F3C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76F495F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2 công</w:t>
            </w:r>
          </w:p>
        </w:tc>
      </w:tr>
      <w:tr w:rsidR="00AC0430" w:rsidRPr="00A221B3" w14:paraId="20D44C55" w14:textId="77777777" w:rsidTr="003C7908">
        <w:tc>
          <w:tcPr>
            <w:tcW w:w="746" w:type="dxa"/>
            <w:vAlign w:val="center"/>
          </w:tcPr>
          <w:p w14:paraId="3421668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4499" w:type="dxa"/>
            <w:vAlign w:val="center"/>
          </w:tcPr>
          <w:p w14:paraId="0067FF1A"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Thiết kế bố trí thí nghiệm</w:t>
            </w:r>
          </w:p>
        </w:tc>
        <w:tc>
          <w:tcPr>
            <w:tcW w:w="1134" w:type="dxa"/>
            <w:vAlign w:val="center"/>
          </w:tcPr>
          <w:p w14:paraId="30B22DB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3E8F76F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2 công</w:t>
            </w:r>
          </w:p>
        </w:tc>
      </w:tr>
      <w:tr w:rsidR="00AC0430" w:rsidRPr="00A221B3" w14:paraId="321CC26A" w14:textId="77777777" w:rsidTr="003C7908">
        <w:tc>
          <w:tcPr>
            <w:tcW w:w="746" w:type="dxa"/>
            <w:vAlign w:val="center"/>
          </w:tcPr>
          <w:p w14:paraId="0B8127D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4499" w:type="dxa"/>
            <w:vAlign w:val="center"/>
          </w:tcPr>
          <w:p w14:paraId="74E2C144"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Công giảng viên đào tạo, tập huấn (2 giảng viên x 14 ngày)</w:t>
            </w:r>
          </w:p>
        </w:tc>
        <w:tc>
          <w:tcPr>
            <w:tcW w:w="1134" w:type="dxa"/>
            <w:vAlign w:val="center"/>
          </w:tcPr>
          <w:p w14:paraId="3A1D3D3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28</w:t>
            </w:r>
          </w:p>
        </w:tc>
        <w:tc>
          <w:tcPr>
            <w:tcW w:w="2835" w:type="dxa"/>
            <w:vAlign w:val="center"/>
          </w:tcPr>
          <w:p w14:paraId="0EC18BC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 xml:space="preserve">2 người x 14 công </w:t>
            </w:r>
          </w:p>
        </w:tc>
      </w:tr>
      <w:tr w:rsidR="00AC0430" w:rsidRPr="00A221B3" w14:paraId="62BA87BC" w14:textId="77777777" w:rsidTr="003C7908">
        <w:tc>
          <w:tcPr>
            <w:tcW w:w="746" w:type="dxa"/>
            <w:vAlign w:val="center"/>
          </w:tcPr>
          <w:p w14:paraId="145B23E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4499" w:type="dxa"/>
            <w:vAlign w:val="center"/>
          </w:tcPr>
          <w:p w14:paraId="077DA5D2"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Theo dõi, ghi danh sách, thực hiện cuộc tập huấn, kiểm tra điều kiện lên lớp của giảng viên (1 người).</w:t>
            </w:r>
          </w:p>
        </w:tc>
        <w:tc>
          <w:tcPr>
            <w:tcW w:w="1134" w:type="dxa"/>
            <w:vAlign w:val="center"/>
          </w:tcPr>
          <w:p w14:paraId="7A4F2CA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14</w:t>
            </w:r>
          </w:p>
        </w:tc>
        <w:tc>
          <w:tcPr>
            <w:tcW w:w="2835" w:type="dxa"/>
            <w:vAlign w:val="center"/>
          </w:tcPr>
          <w:p w14:paraId="4A70C17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14 công</w:t>
            </w:r>
          </w:p>
        </w:tc>
      </w:tr>
      <w:tr w:rsidR="00AC0430" w:rsidRPr="00A221B3" w14:paraId="4C15BF12" w14:textId="77777777" w:rsidTr="003C7908">
        <w:tc>
          <w:tcPr>
            <w:tcW w:w="746" w:type="dxa"/>
            <w:vAlign w:val="center"/>
          </w:tcPr>
          <w:p w14:paraId="28F6162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w:t>
            </w:r>
          </w:p>
        </w:tc>
        <w:tc>
          <w:tcPr>
            <w:tcW w:w="4499" w:type="dxa"/>
            <w:vAlign w:val="center"/>
          </w:tcPr>
          <w:p w14:paraId="03BCD4BA"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Tổ chức cho học viên đi thăm quan học tập, thực hành (2 người)</w:t>
            </w:r>
          </w:p>
        </w:tc>
        <w:tc>
          <w:tcPr>
            <w:tcW w:w="1134" w:type="dxa"/>
            <w:vAlign w:val="center"/>
          </w:tcPr>
          <w:p w14:paraId="7E398F0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0130E6E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1 công/người</w:t>
            </w:r>
          </w:p>
        </w:tc>
      </w:tr>
      <w:tr w:rsidR="00AC0430" w:rsidRPr="00A221B3" w14:paraId="2A48047B" w14:textId="77777777" w:rsidTr="003C7908">
        <w:tc>
          <w:tcPr>
            <w:tcW w:w="746" w:type="dxa"/>
            <w:vAlign w:val="center"/>
          </w:tcPr>
          <w:p w14:paraId="794FE90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4499" w:type="dxa"/>
            <w:vAlign w:val="center"/>
          </w:tcPr>
          <w:p w14:paraId="09AAE45F"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 xml:space="preserve">Kiểm tra cuối khóa, tổng kết </w:t>
            </w:r>
          </w:p>
        </w:tc>
        <w:tc>
          <w:tcPr>
            <w:tcW w:w="1134" w:type="dxa"/>
            <w:vAlign w:val="center"/>
          </w:tcPr>
          <w:p w14:paraId="7C07C0B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5078184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1 công</w:t>
            </w:r>
          </w:p>
        </w:tc>
      </w:tr>
      <w:tr w:rsidR="00AC0430" w:rsidRPr="00A221B3" w14:paraId="19A9216F" w14:textId="77777777" w:rsidTr="003C7908">
        <w:tc>
          <w:tcPr>
            <w:tcW w:w="746" w:type="dxa"/>
            <w:vAlign w:val="center"/>
          </w:tcPr>
          <w:p w14:paraId="27E0AE5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9</w:t>
            </w:r>
          </w:p>
        </w:tc>
        <w:tc>
          <w:tcPr>
            <w:tcW w:w="4499" w:type="dxa"/>
            <w:vAlign w:val="center"/>
          </w:tcPr>
          <w:p w14:paraId="718DEACB"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Báo cáo kết quả thí nghiệm, báo cáo kết quả học tập của lớp học</w:t>
            </w:r>
          </w:p>
        </w:tc>
        <w:tc>
          <w:tcPr>
            <w:tcW w:w="1134" w:type="dxa"/>
            <w:vAlign w:val="center"/>
          </w:tcPr>
          <w:p w14:paraId="6C7552B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6BF463E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 xml:space="preserve">2 người x 1 công </w:t>
            </w:r>
          </w:p>
        </w:tc>
      </w:tr>
      <w:tr w:rsidR="00AC0430" w:rsidRPr="00A221B3" w14:paraId="40CFF666" w14:textId="77777777" w:rsidTr="003C7908">
        <w:tc>
          <w:tcPr>
            <w:tcW w:w="746" w:type="dxa"/>
            <w:vAlign w:val="center"/>
          </w:tcPr>
          <w:p w14:paraId="08745FB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10</w:t>
            </w:r>
          </w:p>
        </w:tc>
        <w:tc>
          <w:tcPr>
            <w:tcW w:w="4499" w:type="dxa"/>
            <w:vAlign w:val="center"/>
          </w:tcPr>
          <w:p w14:paraId="7387BDE6"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Hội thảo đầu bờ , tham quan học tập</w:t>
            </w:r>
          </w:p>
        </w:tc>
        <w:tc>
          <w:tcPr>
            <w:tcW w:w="1134" w:type="dxa"/>
            <w:vAlign w:val="center"/>
          </w:tcPr>
          <w:p w14:paraId="398D0E0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735FE48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1 công</w:t>
            </w:r>
          </w:p>
        </w:tc>
      </w:tr>
      <w:tr w:rsidR="00AC0430" w:rsidRPr="00A221B3" w14:paraId="40659CB3" w14:textId="77777777" w:rsidTr="003C7908">
        <w:tc>
          <w:tcPr>
            <w:tcW w:w="746" w:type="dxa"/>
            <w:vAlign w:val="center"/>
          </w:tcPr>
          <w:p w14:paraId="052C869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11</w:t>
            </w:r>
          </w:p>
        </w:tc>
        <w:tc>
          <w:tcPr>
            <w:tcW w:w="4499" w:type="dxa"/>
            <w:vAlign w:val="center"/>
          </w:tcPr>
          <w:p w14:paraId="1834190A"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Tổng kết lớp đào tạo tập huấn, viết báo cáo đánh giá, tập hợp danh sách học viên, lập thủ tục quyết toán (2 người).</w:t>
            </w:r>
          </w:p>
        </w:tc>
        <w:tc>
          <w:tcPr>
            <w:tcW w:w="1134" w:type="dxa"/>
            <w:vAlign w:val="center"/>
          </w:tcPr>
          <w:p w14:paraId="21B1415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2825777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1 công/người</w:t>
            </w:r>
          </w:p>
        </w:tc>
      </w:tr>
      <w:tr w:rsidR="00AC0430" w:rsidRPr="00A221B3" w14:paraId="7938F09F" w14:textId="77777777" w:rsidTr="003C7908">
        <w:tc>
          <w:tcPr>
            <w:tcW w:w="746" w:type="dxa"/>
            <w:vAlign w:val="center"/>
          </w:tcPr>
          <w:p w14:paraId="153951E7"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II</w:t>
            </w:r>
          </w:p>
        </w:tc>
        <w:tc>
          <w:tcPr>
            <w:tcW w:w="4499" w:type="dxa"/>
          </w:tcPr>
          <w:p w14:paraId="5307BA59" w14:textId="77777777" w:rsidR="00AC0430" w:rsidRPr="00A221B3" w:rsidRDefault="00AC0430" w:rsidP="00AC0430">
            <w:pPr>
              <w:spacing w:before="60"/>
              <w:rPr>
                <w:rFonts w:ascii="Times New Roman" w:hAnsi="Times New Roman" w:cs="Times New Roman"/>
                <w:b/>
                <w:sz w:val="24"/>
                <w:szCs w:val="24"/>
              </w:rPr>
            </w:pPr>
            <w:r w:rsidRPr="00A221B3">
              <w:rPr>
                <w:rFonts w:ascii="Times New Roman" w:hAnsi="Times New Roman" w:cs="Times New Roman"/>
                <w:b/>
                <w:sz w:val="24"/>
                <w:szCs w:val="24"/>
              </w:rPr>
              <w:t xml:space="preserve">Định mức lao động gián tiếp </w:t>
            </w:r>
            <w:r w:rsidRPr="00A221B3">
              <w:rPr>
                <w:rFonts w:ascii="Times New Roman" w:hAnsi="Times New Roman" w:cs="Times New Roman"/>
                <w:i/>
                <w:sz w:val="24"/>
                <w:szCs w:val="24"/>
              </w:rPr>
              <w:t>(trình độ chuyên môn đại học trở lên)</w:t>
            </w:r>
          </w:p>
        </w:tc>
        <w:tc>
          <w:tcPr>
            <w:tcW w:w="1134" w:type="dxa"/>
            <w:vAlign w:val="center"/>
          </w:tcPr>
          <w:p w14:paraId="6A84C158"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117 công</w:t>
            </w:r>
          </w:p>
        </w:tc>
        <w:tc>
          <w:tcPr>
            <w:tcW w:w="2835" w:type="dxa"/>
          </w:tcPr>
          <w:p w14:paraId="01FA4515" w14:textId="77777777" w:rsidR="00AC0430" w:rsidRPr="00A221B3" w:rsidRDefault="00AC0430" w:rsidP="00AC0430">
            <w:pPr>
              <w:spacing w:before="60"/>
              <w:jc w:val="center"/>
              <w:rPr>
                <w:rFonts w:ascii="Times New Roman" w:hAnsi="Times New Roman" w:cs="Times New Roman"/>
                <w:b/>
                <w:sz w:val="24"/>
                <w:szCs w:val="24"/>
              </w:rPr>
            </w:pPr>
          </w:p>
        </w:tc>
      </w:tr>
      <w:tr w:rsidR="00AC0430" w:rsidRPr="00A221B3" w14:paraId="6B976F1C" w14:textId="77777777" w:rsidTr="003C7908">
        <w:tc>
          <w:tcPr>
            <w:tcW w:w="746" w:type="dxa"/>
            <w:vAlign w:val="center"/>
          </w:tcPr>
          <w:p w14:paraId="1873F43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4499" w:type="dxa"/>
          </w:tcPr>
          <w:p w14:paraId="336D5E91"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quản lý (LĐ phụ trách) = 50% định mức LĐTT (78 x50%=39 công). Số lượng 2 người</w:t>
            </w:r>
          </w:p>
        </w:tc>
        <w:tc>
          <w:tcPr>
            <w:tcW w:w="1134" w:type="dxa"/>
            <w:vAlign w:val="center"/>
          </w:tcPr>
          <w:p w14:paraId="05D1A01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39</w:t>
            </w:r>
          </w:p>
        </w:tc>
        <w:tc>
          <w:tcPr>
            <w:tcW w:w="2835" w:type="dxa"/>
            <w:vAlign w:val="center"/>
          </w:tcPr>
          <w:p w14:paraId="55F6794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19,5 công</w:t>
            </w:r>
          </w:p>
        </w:tc>
      </w:tr>
      <w:tr w:rsidR="00AC0430" w:rsidRPr="00A221B3" w14:paraId="75621494" w14:textId="77777777" w:rsidTr="003C7908">
        <w:tc>
          <w:tcPr>
            <w:tcW w:w="746" w:type="dxa"/>
            <w:vAlign w:val="center"/>
          </w:tcPr>
          <w:p w14:paraId="2B8E689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4499" w:type="dxa"/>
          </w:tcPr>
          <w:p w14:paraId="114FB749"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chuyên môn, thừa hành (lãnh đạo phòng, chuyên viên) = 50% định mức LĐTT (78 x50%=39). Số lượng 3 người</w:t>
            </w:r>
          </w:p>
        </w:tc>
        <w:tc>
          <w:tcPr>
            <w:tcW w:w="1134" w:type="dxa"/>
            <w:vAlign w:val="center"/>
          </w:tcPr>
          <w:p w14:paraId="3A372F1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39</w:t>
            </w:r>
          </w:p>
        </w:tc>
        <w:tc>
          <w:tcPr>
            <w:tcW w:w="2835" w:type="dxa"/>
            <w:vAlign w:val="center"/>
          </w:tcPr>
          <w:p w14:paraId="7216F28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 người x 13 công/người</w:t>
            </w:r>
          </w:p>
        </w:tc>
      </w:tr>
      <w:tr w:rsidR="00AC0430" w:rsidRPr="00A221B3" w14:paraId="06FCF3FF" w14:textId="77777777" w:rsidTr="003C7908">
        <w:tc>
          <w:tcPr>
            <w:tcW w:w="746" w:type="dxa"/>
            <w:vAlign w:val="center"/>
          </w:tcPr>
          <w:p w14:paraId="4EBC6A2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lastRenderedPageBreak/>
              <w:t>3</w:t>
            </w:r>
          </w:p>
        </w:tc>
        <w:tc>
          <w:tcPr>
            <w:tcW w:w="4499" w:type="dxa"/>
          </w:tcPr>
          <w:p w14:paraId="2D42164B"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nghiệp vụ, phục vụ (lãnh đạo phòng HC-TH, kế toán, thủ quỹ, văn thư, lái xe) = 50% định mức LĐTT (78x50%=39). Số lượng 5 người</w:t>
            </w:r>
          </w:p>
        </w:tc>
        <w:tc>
          <w:tcPr>
            <w:tcW w:w="1134" w:type="dxa"/>
            <w:vAlign w:val="center"/>
          </w:tcPr>
          <w:p w14:paraId="5B5DFBD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39</w:t>
            </w:r>
          </w:p>
        </w:tc>
        <w:tc>
          <w:tcPr>
            <w:tcW w:w="2835" w:type="dxa"/>
            <w:vAlign w:val="center"/>
          </w:tcPr>
          <w:p w14:paraId="3F930A3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 người x 7,8công/người</w:t>
            </w:r>
          </w:p>
        </w:tc>
      </w:tr>
    </w:tbl>
    <w:p w14:paraId="312940B3" w14:textId="77777777"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t>2. Định mức máy móc, thiết bị</w:t>
      </w:r>
    </w:p>
    <w:tbl>
      <w:tblPr>
        <w:tblStyle w:val="TableGrid"/>
        <w:tblW w:w="9214" w:type="dxa"/>
        <w:tblInd w:w="108" w:type="dxa"/>
        <w:tblLook w:val="04A0" w:firstRow="1" w:lastRow="0" w:firstColumn="1" w:lastColumn="0" w:noHBand="0" w:noVBand="1"/>
      </w:tblPr>
      <w:tblGrid>
        <w:gridCol w:w="746"/>
        <w:gridCol w:w="2538"/>
        <w:gridCol w:w="1048"/>
        <w:gridCol w:w="1055"/>
        <w:gridCol w:w="1843"/>
        <w:gridCol w:w="1984"/>
      </w:tblGrid>
      <w:tr w:rsidR="00AC0430" w:rsidRPr="00A221B3" w14:paraId="36FC11AF" w14:textId="77777777" w:rsidTr="003C7908">
        <w:tc>
          <w:tcPr>
            <w:tcW w:w="746" w:type="dxa"/>
            <w:vAlign w:val="center"/>
          </w:tcPr>
          <w:p w14:paraId="16A3DC4F" w14:textId="77777777" w:rsidR="00AC0430" w:rsidRPr="00A221B3" w:rsidRDefault="00AC0430" w:rsidP="00AC0430">
            <w:pPr>
              <w:spacing w:before="60"/>
              <w:jc w:val="center"/>
              <w:rPr>
                <w:rFonts w:ascii="Times New Roman" w:hAnsi="Times New Roman" w:cs="Times New Roman"/>
                <w:b/>
              </w:rPr>
            </w:pPr>
            <w:r w:rsidRPr="00A221B3">
              <w:rPr>
                <w:rFonts w:ascii="Times New Roman" w:hAnsi="Times New Roman" w:cs="Times New Roman"/>
                <w:b/>
              </w:rPr>
              <w:t>STT</w:t>
            </w:r>
          </w:p>
        </w:tc>
        <w:tc>
          <w:tcPr>
            <w:tcW w:w="2538" w:type="dxa"/>
            <w:vAlign w:val="center"/>
          </w:tcPr>
          <w:p w14:paraId="27478EE7" w14:textId="77777777" w:rsidR="00AC0430" w:rsidRPr="00A221B3" w:rsidRDefault="00AC0430" w:rsidP="00AC0430">
            <w:pPr>
              <w:spacing w:before="60"/>
              <w:jc w:val="center"/>
              <w:rPr>
                <w:rFonts w:ascii="Times New Roman" w:hAnsi="Times New Roman" w:cs="Times New Roman"/>
                <w:b/>
              </w:rPr>
            </w:pPr>
            <w:r w:rsidRPr="00A221B3">
              <w:rPr>
                <w:rFonts w:ascii="Times New Roman" w:hAnsi="Times New Roman" w:cs="Times New Roman"/>
                <w:b/>
              </w:rPr>
              <w:t>Tên thiết bị</w:t>
            </w:r>
          </w:p>
        </w:tc>
        <w:tc>
          <w:tcPr>
            <w:tcW w:w="1048" w:type="dxa"/>
            <w:vAlign w:val="center"/>
          </w:tcPr>
          <w:p w14:paraId="7F420357" w14:textId="77777777" w:rsidR="00AC0430" w:rsidRPr="00A221B3" w:rsidRDefault="00AC0430" w:rsidP="00AC0430">
            <w:pPr>
              <w:spacing w:before="60"/>
              <w:jc w:val="center"/>
              <w:rPr>
                <w:rFonts w:ascii="Times New Roman" w:hAnsi="Times New Roman" w:cs="Times New Roman"/>
                <w:b/>
              </w:rPr>
            </w:pPr>
            <w:r w:rsidRPr="00A221B3">
              <w:rPr>
                <w:rFonts w:ascii="Times New Roman" w:hAnsi="Times New Roman" w:cs="Times New Roman"/>
                <w:b/>
              </w:rPr>
              <w:t>ĐVT</w:t>
            </w:r>
          </w:p>
        </w:tc>
        <w:tc>
          <w:tcPr>
            <w:tcW w:w="1055" w:type="dxa"/>
            <w:vAlign w:val="center"/>
          </w:tcPr>
          <w:p w14:paraId="22870F20" w14:textId="77777777" w:rsidR="00AC0430" w:rsidRPr="00A221B3" w:rsidRDefault="00AC0430" w:rsidP="00AC0430">
            <w:pPr>
              <w:spacing w:before="60"/>
              <w:jc w:val="center"/>
              <w:rPr>
                <w:rFonts w:ascii="Times New Roman" w:hAnsi="Times New Roman" w:cs="Times New Roman"/>
                <w:b/>
              </w:rPr>
            </w:pPr>
            <w:r w:rsidRPr="00A221B3">
              <w:rPr>
                <w:rFonts w:ascii="Times New Roman" w:hAnsi="Times New Roman" w:cs="Times New Roman"/>
                <w:b/>
              </w:rPr>
              <w:t>Số lượng</w:t>
            </w:r>
          </w:p>
        </w:tc>
        <w:tc>
          <w:tcPr>
            <w:tcW w:w="1843" w:type="dxa"/>
            <w:vAlign w:val="center"/>
          </w:tcPr>
          <w:p w14:paraId="325C1578" w14:textId="77777777" w:rsidR="00AC0430" w:rsidRPr="00A221B3" w:rsidRDefault="00AC0430" w:rsidP="00AC0430">
            <w:pPr>
              <w:spacing w:before="60"/>
              <w:jc w:val="center"/>
              <w:rPr>
                <w:rFonts w:ascii="Times New Roman" w:hAnsi="Times New Roman" w:cs="Times New Roman"/>
                <w:b/>
              </w:rPr>
            </w:pPr>
            <w:r w:rsidRPr="00A221B3">
              <w:rPr>
                <w:rFonts w:ascii="Times New Roman" w:hAnsi="Times New Roman" w:cs="Times New Roman"/>
                <w:b/>
              </w:rPr>
              <w:t>Thông số kỹ thuật cơ bản</w:t>
            </w:r>
          </w:p>
        </w:tc>
        <w:tc>
          <w:tcPr>
            <w:tcW w:w="1984" w:type="dxa"/>
            <w:vAlign w:val="center"/>
          </w:tcPr>
          <w:p w14:paraId="11B06414" w14:textId="77777777" w:rsidR="00AC0430" w:rsidRPr="00A221B3" w:rsidRDefault="00AC0430" w:rsidP="00AC0430">
            <w:pPr>
              <w:spacing w:before="60"/>
              <w:jc w:val="center"/>
              <w:rPr>
                <w:rFonts w:ascii="Times New Roman" w:hAnsi="Times New Roman" w:cs="Times New Roman"/>
                <w:b/>
              </w:rPr>
            </w:pPr>
            <w:r w:rsidRPr="00A221B3">
              <w:rPr>
                <w:rFonts w:ascii="Times New Roman" w:hAnsi="Times New Roman" w:cs="Times New Roman"/>
                <w:b/>
              </w:rPr>
              <w:t>Định mức máy móc, thiết bị (giờ)</w:t>
            </w:r>
          </w:p>
        </w:tc>
      </w:tr>
      <w:tr w:rsidR="00AC0430" w:rsidRPr="00A221B3" w14:paraId="4542D322" w14:textId="77777777" w:rsidTr="003C7908">
        <w:tc>
          <w:tcPr>
            <w:tcW w:w="746" w:type="dxa"/>
            <w:vAlign w:val="center"/>
          </w:tcPr>
          <w:p w14:paraId="7F3F25CF"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1</w:t>
            </w:r>
          </w:p>
        </w:tc>
        <w:tc>
          <w:tcPr>
            <w:tcW w:w="2538" w:type="dxa"/>
            <w:vAlign w:val="center"/>
          </w:tcPr>
          <w:p w14:paraId="349A8217" w14:textId="77777777" w:rsidR="00AC0430" w:rsidRPr="00A221B3" w:rsidRDefault="00AC0430" w:rsidP="00AC0430">
            <w:pPr>
              <w:spacing w:before="60"/>
              <w:rPr>
                <w:rFonts w:ascii="Times New Roman" w:hAnsi="Times New Roman" w:cs="Times New Roman"/>
              </w:rPr>
            </w:pPr>
            <w:r w:rsidRPr="00A221B3">
              <w:rPr>
                <w:rFonts w:ascii="Times New Roman" w:hAnsi="Times New Roman" w:cs="Times New Roman"/>
              </w:rPr>
              <w:t>Máy tính để bàn</w:t>
            </w:r>
          </w:p>
        </w:tc>
        <w:tc>
          <w:tcPr>
            <w:tcW w:w="1048" w:type="dxa"/>
          </w:tcPr>
          <w:p w14:paraId="267D8AFE" w14:textId="77777777" w:rsidR="00AC0430" w:rsidRPr="00A221B3" w:rsidRDefault="00AC0430" w:rsidP="00AC0430">
            <w:pPr>
              <w:spacing w:before="60"/>
              <w:jc w:val="both"/>
              <w:rPr>
                <w:rFonts w:ascii="Times New Roman" w:hAnsi="Times New Roman" w:cs="Times New Roman"/>
              </w:rPr>
            </w:pPr>
            <w:r w:rsidRPr="00A221B3">
              <w:rPr>
                <w:rFonts w:ascii="Times New Roman" w:hAnsi="Times New Roman" w:cs="Times New Roman"/>
              </w:rPr>
              <w:t>Chiếc</w:t>
            </w:r>
          </w:p>
        </w:tc>
        <w:tc>
          <w:tcPr>
            <w:tcW w:w="1055" w:type="dxa"/>
          </w:tcPr>
          <w:p w14:paraId="3949F58F"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3</w:t>
            </w:r>
          </w:p>
        </w:tc>
        <w:tc>
          <w:tcPr>
            <w:tcW w:w="1843" w:type="dxa"/>
            <w:vAlign w:val="center"/>
          </w:tcPr>
          <w:p w14:paraId="655E4D22"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0,5 kw/giờ</w:t>
            </w:r>
          </w:p>
        </w:tc>
        <w:tc>
          <w:tcPr>
            <w:tcW w:w="1984" w:type="dxa"/>
            <w:vAlign w:val="center"/>
          </w:tcPr>
          <w:p w14:paraId="6DC1F78D" w14:textId="77777777" w:rsidR="00AC0430" w:rsidRPr="00A221B3" w:rsidRDefault="00AC0430" w:rsidP="00AC0430">
            <w:pPr>
              <w:spacing w:before="60"/>
              <w:jc w:val="center"/>
              <w:rPr>
                <w:rFonts w:ascii="Times New Roman" w:hAnsi="Times New Roman" w:cs="Times New Roman"/>
              </w:rPr>
            </w:pPr>
          </w:p>
        </w:tc>
      </w:tr>
      <w:tr w:rsidR="00AC0430" w:rsidRPr="00A221B3" w14:paraId="756EE309" w14:textId="77777777" w:rsidTr="003C7908">
        <w:tc>
          <w:tcPr>
            <w:tcW w:w="746" w:type="dxa"/>
            <w:vAlign w:val="center"/>
          </w:tcPr>
          <w:p w14:paraId="2FAAA362"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2</w:t>
            </w:r>
          </w:p>
        </w:tc>
        <w:tc>
          <w:tcPr>
            <w:tcW w:w="2538" w:type="dxa"/>
          </w:tcPr>
          <w:p w14:paraId="404AACE2" w14:textId="77777777" w:rsidR="00AC0430" w:rsidRPr="00A221B3" w:rsidRDefault="00AC0430" w:rsidP="00AC0430">
            <w:pPr>
              <w:spacing w:before="60"/>
              <w:jc w:val="both"/>
              <w:rPr>
                <w:rFonts w:ascii="Times New Roman" w:hAnsi="Times New Roman" w:cs="Times New Roman"/>
              </w:rPr>
            </w:pPr>
            <w:r w:rsidRPr="00A221B3">
              <w:rPr>
                <w:rFonts w:ascii="Times New Roman" w:hAnsi="Times New Roman" w:cs="Times New Roman"/>
              </w:rPr>
              <w:t>Máy Laptop</w:t>
            </w:r>
          </w:p>
        </w:tc>
        <w:tc>
          <w:tcPr>
            <w:tcW w:w="1048" w:type="dxa"/>
          </w:tcPr>
          <w:p w14:paraId="0BD7427B" w14:textId="77777777" w:rsidR="00AC0430" w:rsidRPr="00A221B3" w:rsidRDefault="00AC0430" w:rsidP="00AC0430">
            <w:pPr>
              <w:spacing w:before="60"/>
              <w:jc w:val="both"/>
              <w:rPr>
                <w:rFonts w:ascii="Times New Roman" w:hAnsi="Times New Roman" w:cs="Times New Roman"/>
              </w:rPr>
            </w:pPr>
            <w:r w:rsidRPr="00A221B3">
              <w:rPr>
                <w:rFonts w:ascii="Times New Roman" w:hAnsi="Times New Roman" w:cs="Times New Roman"/>
              </w:rPr>
              <w:t>Chiếc</w:t>
            </w:r>
          </w:p>
        </w:tc>
        <w:tc>
          <w:tcPr>
            <w:tcW w:w="1055" w:type="dxa"/>
          </w:tcPr>
          <w:p w14:paraId="5C1E1D22"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1</w:t>
            </w:r>
          </w:p>
        </w:tc>
        <w:tc>
          <w:tcPr>
            <w:tcW w:w="1843" w:type="dxa"/>
            <w:vAlign w:val="center"/>
          </w:tcPr>
          <w:p w14:paraId="0A5080E4"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0,5 kw/giờ</w:t>
            </w:r>
          </w:p>
        </w:tc>
        <w:tc>
          <w:tcPr>
            <w:tcW w:w="1984" w:type="dxa"/>
            <w:vAlign w:val="center"/>
          </w:tcPr>
          <w:p w14:paraId="4D6D4EA5" w14:textId="77777777" w:rsidR="00AC0430" w:rsidRPr="00A221B3" w:rsidRDefault="00AC0430" w:rsidP="00AC0430">
            <w:pPr>
              <w:spacing w:before="60"/>
              <w:jc w:val="center"/>
              <w:rPr>
                <w:rFonts w:ascii="Times New Roman" w:hAnsi="Times New Roman" w:cs="Times New Roman"/>
              </w:rPr>
            </w:pPr>
          </w:p>
        </w:tc>
      </w:tr>
      <w:tr w:rsidR="00AC0430" w:rsidRPr="00A221B3" w14:paraId="4543E823" w14:textId="77777777" w:rsidTr="003C7908">
        <w:tc>
          <w:tcPr>
            <w:tcW w:w="746" w:type="dxa"/>
            <w:vAlign w:val="center"/>
          </w:tcPr>
          <w:p w14:paraId="3A08BAF8"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3</w:t>
            </w:r>
          </w:p>
        </w:tc>
        <w:tc>
          <w:tcPr>
            <w:tcW w:w="2538" w:type="dxa"/>
          </w:tcPr>
          <w:p w14:paraId="7BF988BE" w14:textId="77777777" w:rsidR="00AC0430" w:rsidRPr="00A221B3" w:rsidRDefault="00AC0430" w:rsidP="00AC0430">
            <w:pPr>
              <w:spacing w:before="60"/>
              <w:jc w:val="both"/>
              <w:rPr>
                <w:rFonts w:ascii="Times New Roman" w:hAnsi="Times New Roman" w:cs="Times New Roman"/>
              </w:rPr>
            </w:pPr>
            <w:r w:rsidRPr="00A221B3">
              <w:rPr>
                <w:rFonts w:ascii="Times New Roman" w:hAnsi="Times New Roman" w:cs="Times New Roman"/>
              </w:rPr>
              <w:t>Máy photocopy</w:t>
            </w:r>
          </w:p>
        </w:tc>
        <w:tc>
          <w:tcPr>
            <w:tcW w:w="1048" w:type="dxa"/>
          </w:tcPr>
          <w:p w14:paraId="2EFFDA42" w14:textId="77777777" w:rsidR="00AC0430" w:rsidRPr="00A221B3" w:rsidRDefault="00AC0430" w:rsidP="00AC0430">
            <w:pPr>
              <w:spacing w:before="60"/>
              <w:jc w:val="both"/>
              <w:rPr>
                <w:rFonts w:ascii="Times New Roman" w:hAnsi="Times New Roman" w:cs="Times New Roman"/>
              </w:rPr>
            </w:pPr>
            <w:r w:rsidRPr="00A221B3">
              <w:rPr>
                <w:rFonts w:ascii="Times New Roman" w:hAnsi="Times New Roman" w:cs="Times New Roman"/>
              </w:rPr>
              <w:t>Chiếc</w:t>
            </w:r>
          </w:p>
        </w:tc>
        <w:tc>
          <w:tcPr>
            <w:tcW w:w="1055" w:type="dxa"/>
          </w:tcPr>
          <w:p w14:paraId="2864EBEC"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1</w:t>
            </w:r>
          </w:p>
        </w:tc>
        <w:tc>
          <w:tcPr>
            <w:tcW w:w="1843" w:type="dxa"/>
            <w:vAlign w:val="center"/>
          </w:tcPr>
          <w:p w14:paraId="42BB7D53"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1,5 kw/giờ</w:t>
            </w:r>
          </w:p>
        </w:tc>
        <w:tc>
          <w:tcPr>
            <w:tcW w:w="1984" w:type="dxa"/>
            <w:vAlign w:val="center"/>
          </w:tcPr>
          <w:p w14:paraId="2DC3A2A9" w14:textId="77777777" w:rsidR="00AC0430" w:rsidRPr="00A221B3" w:rsidRDefault="00AC0430" w:rsidP="00AC0430">
            <w:pPr>
              <w:spacing w:before="60"/>
              <w:jc w:val="center"/>
              <w:rPr>
                <w:rFonts w:ascii="Times New Roman" w:hAnsi="Times New Roman" w:cs="Times New Roman"/>
              </w:rPr>
            </w:pPr>
          </w:p>
        </w:tc>
      </w:tr>
      <w:tr w:rsidR="00AC0430" w:rsidRPr="00A221B3" w14:paraId="1259D61D" w14:textId="77777777" w:rsidTr="003C7908">
        <w:tc>
          <w:tcPr>
            <w:tcW w:w="746" w:type="dxa"/>
            <w:vAlign w:val="center"/>
          </w:tcPr>
          <w:p w14:paraId="592D7023"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4</w:t>
            </w:r>
          </w:p>
        </w:tc>
        <w:tc>
          <w:tcPr>
            <w:tcW w:w="2538" w:type="dxa"/>
          </w:tcPr>
          <w:p w14:paraId="3F33DE5C" w14:textId="77777777" w:rsidR="00AC0430" w:rsidRPr="00A221B3" w:rsidRDefault="00AC0430" w:rsidP="00AC0430">
            <w:pPr>
              <w:pStyle w:val="Default"/>
              <w:spacing w:before="60"/>
              <w:rPr>
                <w:color w:val="auto"/>
              </w:rPr>
            </w:pPr>
            <w:r w:rsidRPr="00A221B3">
              <w:rPr>
                <w:color w:val="auto"/>
              </w:rPr>
              <w:t>Máy scan</w:t>
            </w:r>
          </w:p>
        </w:tc>
        <w:tc>
          <w:tcPr>
            <w:tcW w:w="1048" w:type="dxa"/>
          </w:tcPr>
          <w:p w14:paraId="43E63BA0"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728A388C"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3BA84161" w14:textId="77777777" w:rsidR="00AC0430" w:rsidRPr="00A221B3" w:rsidRDefault="00AC0430" w:rsidP="00AC0430">
            <w:pPr>
              <w:pStyle w:val="Default"/>
              <w:spacing w:before="60"/>
              <w:jc w:val="center"/>
              <w:rPr>
                <w:color w:val="auto"/>
              </w:rPr>
            </w:pPr>
            <w:r w:rsidRPr="00A221B3">
              <w:rPr>
                <w:color w:val="auto"/>
              </w:rPr>
              <w:t>0,4 kw/giờ</w:t>
            </w:r>
          </w:p>
        </w:tc>
        <w:tc>
          <w:tcPr>
            <w:tcW w:w="1984" w:type="dxa"/>
            <w:vAlign w:val="center"/>
          </w:tcPr>
          <w:p w14:paraId="40E0FD15" w14:textId="77777777" w:rsidR="00AC0430" w:rsidRPr="00A221B3" w:rsidRDefault="00AC0430" w:rsidP="00AC0430">
            <w:pPr>
              <w:spacing w:before="60"/>
              <w:jc w:val="center"/>
              <w:rPr>
                <w:rFonts w:ascii="Times New Roman" w:hAnsi="Times New Roman" w:cs="Times New Roman"/>
              </w:rPr>
            </w:pPr>
          </w:p>
        </w:tc>
      </w:tr>
      <w:tr w:rsidR="00AC0430" w:rsidRPr="00A221B3" w14:paraId="3B7F4163" w14:textId="77777777" w:rsidTr="003C7908">
        <w:tc>
          <w:tcPr>
            <w:tcW w:w="746" w:type="dxa"/>
            <w:vAlign w:val="center"/>
          </w:tcPr>
          <w:p w14:paraId="1B77D4F4"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5</w:t>
            </w:r>
          </w:p>
        </w:tc>
        <w:tc>
          <w:tcPr>
            <w:tcW w:w="2538" w:type="dxa"/>
          </w:tcPr>
          <w:p w14:paraId="5F3153E1" w14:textId="77777777" w:rsidR="00AC0430" w:rsidRPr="00A221B3" w:rsidRDefault="00AC0430" w:rsidP="00AC0430">
            <w:pPr>
              <w:pStyle w:val="Default"/>
              <w:spacing w:before="60"/>
              <w:rPr>
                <w:color w:val="auto"/>
              </w:rPr>
            </w:pPr>
            <w:r w:rsidRPr="00A221B3">
              <w:rPr>
                <w:color w:val="auto"/>
              </w:rPr>
              <w:t>Máy in lazer A4</w:t>
            </w:r>
          </w:p>
        </w:tc>
        <w:tc>
          <w:tcPr>
            <w:tcW w:w="1048" w:type="dxa"/>
          </w:tcPr>
          <w:p w14:paraId="026BC445"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7B554342"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11024407" w14:textId="77777777" w:rsidR="00AC0430" w:rsidRPr="00A221B3" w:rsidRDefault="00AC0430" w:rsidP="00AC0430">
            <w:pPr>
              <w:pStyle w:val="Default"/>
              <w:spacing w:before="60"/>
              <w:jc w:val="center"/>
              <w:rPr>
                <w:color w:val="auto"/>
              </w:rPr>
            </w:pPr>
            <w:r w:rsidRPr="00A221B3">
              <w:rPr>
                <w:color w:val="auto"/>
              </w:rPr>
              <w:t>0,4 kw/giờ</w:t>
            </w:r>
          </w:p>
        </w:tc>
        <w:tc>
          <w:tcPr>
            <w:tcW w:w="1984" w:type="dxa"/>
            <w:vAlign w:val="center"/>
          </w:tcPr>
          <w:p w14:paraId="1EF86D21" w14:textId="77777777" w:rsidR="00AC0430" w:rsidRPr="00A221B3" w:rsidRDefault="00AC0430" w:rsidP="00AC0430">
            <w:pPr>
              <w:spacing w:before="60"/>
              <w:jc w:val="center"/>
              <w:rPr>
                <w:rFonts w:ascii="Times New Roman" w:hAnsi="Times New Roman" w:cs="Times New Roman"/>
              </w:rPr>
            </w:pPr>
          </w:p>
        </w:tc>
      </w:tr>
      <w:tr w:rsidR="00AC0430" w:rsidRPr="00A221B3" w14:paraId="161731F4" w14:textId="77777777" w:rsidTr="003C7908">
        <w:tc>
          <w:tcPr>
            <w:tcW w:w="746" w:type="dxa"/>
            <w:vAlign w:val="center"/>
          </w:tcPr>
          <w:p w14:paraId="1BFC47DC"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6</w:t>
            </w:r>
          </w:p>
        </w:tc>
        <w:tc>
          <w:tcPr>
            <w:tcW w:w="2538" w:type="dxa"/>
          </w:tcPr>
          <w:p w14:paraId="385D950B" w14:textId="77777777" w:rsidR="00AC0430" w:rsidRPr="00A221B3" w:rsidRDefault="00AC0430" w:rsidP="00AC0430">
            <w:pPr>
              <w:pStyle w:val="Default"/>
              <w:spacing w:before="60"/>
              <w:rPr>
                <w:color w:val="auto"/>
              </w:rPr>
            </w:pPr>
            <w:r w:rsidRPr="00A221B3">
              <w:rPr>
                <w:color w:val="auto"/>
              </w:rPr>
              <w:t>Điều hòa nhiệt độ</w:t>
            </w:r>
          </w:p>
        </w:tc>
        <w:tc>
          <w:tcPr>
            <w:tcW w:w="1048" w:type="dxa"/>
          </w:tcPr>
          <w:p w14:paraId="792BA3D4" w14:textId="77777777" w:rsidR="00AC0430" w:rsidRPr="00A221B3" w:rsidRDefault="00AC0430" w:rsidP="00AC0430">
            <w:pPr>
              <w:spacing w:before="60"/>
              <w:jc w:val="both"/>
              <w:rPr>
                <w:rFonts w:ascii="Times New Roman" w:hAnsi="Times New Roman" w:cs="Times New Roman"/>
              </w:rPr>
            </w:pPr>
            <w:r w:rsidRPr="00A221B3">
              <w:rPr>
                <w:rFonts w:ascii="Times New Roman" w:hAnsi="Times New Roman" w:cs="Times New Roman"/>
              </w:rPr>
              <w:t>Chiếc</w:t>
            </w:r>
          </w:p>
        </w:tc>
        <w:tc>
          <w:tcPr>
            <w:tcW w:w="1055" w:type="dxa"/>
          </w:tcPr>
          <w:p w14:paraId="1A38FE3E" w14:textId="77777777" w:rsidR="00AC0430" w:rsidRPr="00A221B3" w:rsidRDefault="00AC0430" w:rsidP="00AC0430">
            <w:pPr>
              <w:pStyle w:val="Default"/>
              <w:spacing w:before="60"/>
              <w:jc w:val="center"/>
              <w:rPr>
                <w:color w:val="auto"/>
              </w:rPr>
            </w:pPr>
            <w:r w:rsidRPr="00A221B3">
              <w:rPr>
                <w:color w:val="auto"/>
              </w:rPr>
              <w:t>4</w:t>
            </w:r>
          </w:p>
        </w:tc>
        <w:tc>
          <w:tcPr>
            <w:tcW w:w="1843" w:type="dxa"/>
            <w:vAlign w:val="center"/>
          </w:tcPr>
          <w:p w14:paraId="177E5EAD"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1 kw/giờ</w:t>
            </w:r>
          </w:p>
        </w:tc>
        <w:tc>
          <w:tcPr>
            <w:tcW w:w="1984" w:type="dxa"/>
            <w:vAlign w:val="center"/>
          </w:tcPr>
          <w:p w14:paraId="6602D7A1" w14:textId="77777777" w:rsidR="00AC0430" w:rsidRPr="00A221B3" w:rsidRDefault="00AC0430" w:rsidP="00AC0430">
            <w:pPr>
              <w:spacing w:before="60"/>
              <w:jc w:val="center"/>
              <w:rPr>
                <w:rFonts w:ascii="Times New Roman" w:hAnsi="Times New Roman" w:cs="Times New Roman"/>
              </w:rPr>
            </w:pPr>
          </w:p>
        </w:tc>
      </w:tr>
      <w:tr w:rsidR="00AC0430" w:rsidRPr="00A221B3" w14:paraId="68CDE1EB" w14:textId="77777777" w:rsidTr="003C7908">
        <w:tc>
          <w:tcPr>
            <w:tcW w:w="746" w:type="dxa"/>
            <w:vAlign w:val="center"/>
          </w:tcPr>
          <w:p w14:paraId="12E417CA"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7</w:t>
            </w:r>
          </w:p>
        </w:tc>
        <w:tc>
          <w:tcPr>
            <w:tcW w:w="2538" w:type="dxa"/>
          </w:tcPr>
          <w:p w14:paraId="5371520F" w14:textId="77777777" w:rsidR="00AC0430" w:rsidRPr="00A221B3" w:rsidRDefault="00AC0430" w:rsidP="00AC0430">
            <w:pPr>
              <w:pStyle w:val="Default"/>
              <w:spacing w:before="60"/>
              <w:rPr>
                <w:color w:val="auto"/>
              </w:rPr>
            </w:pPr>
            <w:r w:rsidRPr="00A221B3">
              <w:rPr>
                <w:color w:val="auto"/>
              </w:rPr>
              <w:t>Máy chiếu</w:t>
            </w:r>
          </w:p>
        </w:tc>
        <w:tc>
          <w:tcPr>
            <w:tcW w:w="1048" w:type="dxa"/>
          </w:tcPr>
          <w:p w14:paraId="3D65F3B3"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0B42E33C"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20143A08" w14:textId="77777777" w:rsidR="00AC0430" w:rsidRPr="00A221B3" w:rsidRDefault="00AC0430" w:rsidP="00AC0430">
            <w:pPr>
              <w:pStyle w:val="Default"/>
              <w:spacing w:before="60"/>
              <w:jc w:val="center"/>
              <w:rPr>
                <w:color w:val="auto"/>
              </w:rPr>
            </w:pPr>
            <w:r w:rsidRPr="00A221B3">
              <w:rPr>
                <w:color w:val="auto"/>
              </w:rPr>
              <w:t>0,25 kw/giờ</w:t>
            </w:r>
          </w:p>
        </w:tc>
        <w:tc>
          <w:tcPr>
            <w:tcW w:w="1984" w:type="dxa"/>
            <w:vAlign w:val="center"/>
          </w:tcPr>
          <w:p w14:paraId="43031874" w14:textId="77777777" w:rsidR="00AC0430" w:rsidRPr="00A221B3" w:rsidRDefault="00AC0430" w:rsidP="00AC0430">
            <w:pPr>
              <w:spacing w:before="60"/>
              <w:jc w:val="center"/>
              <w:rPr>
                <w:rFonts w:ascii="Times New Roman" w:hAnsi="Times New Roman" w:cs="Times New Roman"/>
              </w:rPr>
            </w:pPr>
          </w:p>
        </w:tc>
      </w:tr>
      <w:tr w:rsidR="00AC0430" w:rsidRPr="00A221B3" w14:paraId="07DDDB88" w14:textId="77777777" w:rsidTr="003C7908">
        <w:tc>
          <w:tcPr>
            <w:tcW w:w="746" w:type="dxa"/>
            <w:vAlign w:val="center"/>
          </w:tcPr>
          <w:p w14:paraId="3D60F506" w14:textId="77777777" w:rsidR="00AC0430" w:rsidRPr="00A221B3" w:rsidRDefault="00AC0430" w:rsidP="00AC0430">
            <w:pPr>
              <w:spacing w:before="60"/>
              <w:jc w:val="center"/>
              <w:rPr>
                <w:rFonts w:ascii="Times New Roman" w:hAnsi="Times New Roman" w:cs="Times New Roman"/>
              </w:rPr>
            </w:pPr>
            <w:r w:rsidRPr="00A221B3">
              <w:rPr>
                <w:rFonts w:ascii="Times New Roman" w:hAnsi="Times New Roman" w:cs="Times New Roman"/>
              </w:rPr>
              <w:t>8</w:t>
            </w:r>
          </w:p>
        </w:tc>
        <w:tc>
          <w:tcPr>
            <w:tcW w:w="2538" w:type="dxa"/>
          </w:tcPr>
          <w:p w14:paraId="4BA4BC4C" w14:textId="77777777" w:rsidR="00AC0430" w:rsidRPr="00A221B3" w:rsidRDefault="00AC0430" w:rsidP="00AC0430">
            <w:pPr>
              <w:pStyle w:val="Default"/>
              <w:spacing w:before="60"/>
              <w:rPr>
                <w:color w:val="auto"/>
              </w:rPr>
            </w:pPr>
            <w:r w:rsidRPr="00A221B3">
              <w:rPr>
                <w:color w:val="auto"/>
              </w:rPr>
              <w:t>Màn chiếu</w:t>
            </w:r>
          </w:p>
        </w:tc>
        <w:tc>
          <w:tcPr>
            <w:tcW w:w="1048" w:type="dxa"/>
          </w:tcPr>
          <w:p w14:paraId="09D896A4"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5517BBB0"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0A882BED" w14:textId="77777777" w:rsidR="00AC0430" w:rsidRPr="00A221B3" w:rsidRDefault="00AC0430" w:rsidP="00AC0430">
            <w:pPr>
              <w:pStyle w:val="Default"/>
              <w:spacing w:before="60"/>
              <w:jc w:val="center"/>
              <w:rPr>
                <w:color w:val="auto"/>
              </w:rPr>
            </w:pPr>
            <w:r w:rsidRPr="00A221B3">
              <w:rPr>
                <w:color w:val="auto"/>
              </w:rPr>
              <w:t>0,25 kw/giờ</w:t>
            </w:r>
          </w:p>
        </w:tc>
        <w:tc>
          <w:tcPr>
            <w:tcW w:w="1984" w:type="dxa"/>
            <w:vAlign w:val="center"/>
          </w:tcPr>
          <w:p w14:paraId="2509E689" w14:textId="77777777" w:rsidR="00AC0430" w:rsidRPr="00A221B3" w:rsidRDefault="00AC0430" w:rsidP="00AC0430">
            <w:pPr>
              <w:spacing w:before="60"/>
              <w:jc w:val="center"/>
              <w:rPr>
                <w:rFonts w:ascii="Times New Roman" w:hAnsi="Times New Roman" w:cs="Times New Roman"/>
              </w:rPr>
            </w:pPr>
          </w:p>
        </w:tc>
      </w:tr>
    </w:tbl>
    <w:p w14:paraId="653BA800" w14:textId="77777777"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t xml:space="preserve">3. Định mức vật tư </w:t>
      </w:r>
      <w:r w:rsidRPr="00A221B3">
        <w:rPr>
          <w:rFonts w:ascii="Times New Roman" w:hAnsi="Times New Roman" w:cs="Times New Roman"/>
          <w:i/>
          <w:sz w:val="26"/>
          <w:szCs w:val="26"/>
        </w:rPr>
        <w:t xml:space="preserve">(theo phụ lục III, Quyết định 846/QĐ-BVTV-TV ngày 28/3/2023 của Cục trưởng Cục Bảo vệ thực vật - </w:t>
      </w:r>
      <w:r w:rsidRPr="00A221B3">
        <w:rPr>
          <w:rFonts w:ascii="Times New Roman" w:hAnsi="Times New Roman" w:cs="Times New Roman"/>
          <w:i/>
          <w:sz w:val="28"/>
        </w:rPr>
        <w:t xml:space="preserve">Số lượng tính cho 30 học viên/lớp, học trên </w:t>
      </w:r>
      <w:r w:rsidRPr="00A221B3">
        <w:rPr>
          <w:rFonts w:ascii="Times New Roman" w:hAnsi="Times New Roman" w:cs="Times New Roman"/>
          <w:i/>
          <w:sz w:val="26"/>
          <w:szCs w:val="26"/>
        </w:rPr>
        <w:t>cây lúa).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6209"/>
        <w:gridCol w:w="1221"/>
        <w:gridCol w:w="1334"/>
      </w:tblGrid>
      <w:tr w:rsidR="00AC0430" w:rsidRPr="00A221B3" w14:paraId="35810516" w14:textId="77777777" w:rsidTr="003C7908">
        <w:trPr>
          <w:trHeight w:val="299"/>
          <w:tblHeader/>
        </w:trPr>
        <w:tc>
          <w:tcPr>
            <w:tcW w:w="0" w:type="auto"/>
            <w:shd w:val="clear" w:color="auto" w:fill="95B3D7" w:themeFill="accent1" w:themeFillTint="99"/>
            <w:noWrap/>
            <w:vAlign w:val="center"/>
          </w:tcPr>
          <w:p w14:paraId="3CA8FFA9"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TT</w:t>
            </w:r>
          </w:p>
        </w:tc>
        <w:tc>
          <w:tcPr>
            <w:tcW w:w="6209" w:type="dxa"/>
            <w:shd w:val="clear" w:color="auto" w:fill="95B3D7" w:themeFill="accent1" w:themeFillTint="99"/>
            <w:noWrap/>
            <w:vAlign w:val="center"/>
          </w:tcPr>
          <w:p w14:paraId="3A64D34E"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Nội dung</w:t>
            </w:r>
          </w:p>
        </w:tc>
        <w:tc>
          <w:tcPr>
            <w:tcW w:w="0" w:type="auto"/>
            <w:shd w:val="clear" w:color="auto" w:fill="95B3D7" w:themeFill="accent1" w:themeFillTint="99"/>
            <w:noWrap/>
            <w:vAlign w:val="center"/>
          </w:tcPr>
          <w:p w14:paraId="490B3A2B"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ĐVT</w:t>
            </w:r>
          </w:p>
        </w:tc>
        <w:tc>
          <w:tcPr>
            <w:tcW w:w="1334" w:type="dxa"/>
            <w:shd w:val="clear" w:color="auto" w:fill="95B3D7" w:themeFill="accent1" w:themeFillTint="99"/>
            <w:vAlign w:val="center"/>
          </w:tcPr>
          <w:p w14:paraId="4EC34D80" w14:textId="77777777" w:rsidR="00AC0430" w:rsidRPr="00A221B3" w:rsidRDefault="00AC0430" w:rsidP="00AC0430">
            <w:pPr>
              <w:spacing w:before="60" w:after="0" w:line="240" w:lineRule="auto"/>
              <w:rPr>
                <w:rFonts w:ascii="Times New Roman" w:hAnsi="Times New Roman" w:cs="Times New Roman"/>
                <w:b/>
                <w:bCs/>
                <w:sz w:val="26"/>
                <w:szCs w:val="26"/>
              </w:rPr>
            </w:pPr>
            <w:r w:rsidRPr="00A221B3">
              <w:rPr>
                <w:rFonts w:ascii="Times New Roman" w:hAnsi="Times New Roman" w:cs="Times New Roman"/>
                <w:b/>
                <w:bCs/>
                <w:sz w:val="26"/>
                <w:szCs w:val="26"/>
              </w:rPr>
              <w:t>Số lượng</w:t>
            </w:r>
          </w:p>
        </w:tc>
      </w:tr>
      <w:tr w:rsidR="00AC0430" w:rsidRPr="00A221B3" w14:paraId="46E127F2" w14:textId="77777777" w:rsidTr="003C7908">
        <w:trPr>
          <w:trHeight w:val="315"/>
        </w:trPr>
        <w:tc>
          <w:tcPr>
            <w:tcW w:w="0" w:type="auto"/>
            <w:noWrap/>
            <w:vAlign w:val="center"/>
          </w:tcPr>
          <w:p w14:paraId="31ACF1D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6209" w:type="dxa"/>
            <w:vAlign w:val="center"/>
          </w:tcPr>
          <w:p w14:paraId="52C583B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Ao</w:t>
            </w:r>
          </w:p>
        </w:tc>
        <w:tc>
          <w:tcPr>
            <w:tcW w:w="0" w:type="auto"/>
            <w:noWrap/>
            <w:vAlign w:val="center"/>
          </w:tcPr>
          <w:p w14:paraId="7E5AE46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Tờ</w:t>
            </w:r>
          </w:p>
        </w:tc>
        <w:tc>
          <w:tcPr>
            <w:tcW w:w="1334" w:type="dxa"/>
            <w:vAlign w:val="center"/>
          </w:tcPr>
          <w:p w14:paraId="7FFA782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120</w:t>
            </w:r>
          </w:p>
        </w:tc>
      </w:tr>
      <w:tr w:rsidR="00AC0430" w:rsidRPr="00A221B3" w14:paraId="3688E91B" w14:textId="77777777" w:rsidTr="003C7908">
        <w:trPr>
          <w:trHeight w:val="315"/>
        </w:trPr>
        <w:tc>
          <w:tcPr>
            <w:tcW w:w="0" w:type="auto"/>
            <w:noWrap/>
            <w:vAlign w:val="center"/>
          </w:tcPr>
          <w:p w14:paraId="46C6416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6209" w:type="dxa"/>
            <w:vAlign w:val="center"/>
          </w:tcPr>
          <w:p w14:paraId="3EC8327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A4</w:t>
            </w:r>
          </w:p>
        </w:tc>
        <w:tc>
          <w:tcPr>
            <w:tcW w:w="0" w:type="auto"/>
            <w:vAlign w:val="center"/>
          </w:tcPr>
          <w:p w14:paraId="2144A02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Gram</w:t>
            </w:r>
          </w:p>
        </w:tc>
        <w:tc>
          <w:tcPr>
            <w:tcW w:w="1334" w:type="dxa"/>
            <w:vAlign w:val="center"/>
          </w:tcPr>
          <w:p w14:paraId="60BFBB7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68092C52" w14:textId="77777777" w:rsidTr="003C7908">
        <w:trPr>
          <w:trHeight w:val="315"/>
        </w:trPr>
        <w:tc>
          <w:tcPr>
            <w:tcW w:w="0" w:type="auto"/>
            <w:noWrap/>
            <w:vAlign w:val="center"/>
          </w:tcPr>
          <w:p w14:paraId="3D636ED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w:t>
            </w:r>
          </w:p>
        </w:tc>
        <w:tc>
          <w:tcPr>
            <w:tcW w:w="6209" w:type="dxa"/>
            <w:vAlign w:val="center"/>
          </w:tcPr>
          <w:p w14:paraId="2AA063F5"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Duplex</w:t>
            </w:r>
          </w:p>
        </w:tc>
        <w:tc>
          <w:tcPr>
            <w:tcW w:w="0" w:type="auto"/>
            <w:vAlign w:val="center"/>
          </w:tcPr>
          <w:p w14:paraId="662781C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Tờ</w:t>
            </w:r>
          </w:p>
        </w:tc>
        <w:tc>
          <w:tcPr>
            <w:tcW w:w="1334" w:type="dxa"/>
            <w:vAlign w:val="center"/>
          </w:tcPr>
          <w:p w14:paraId="14AA659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3227233A" w14:textId="77777777" w:rsidTr="003C7908">
        <w:trPr>
          <w:trHeight w:val="315"/>
        </w:trPr>
        <w:tc>
          <w:tcPr>
            <w:tcW w:w="0" w:type="auto"/>
            <w:noWrap/>
            <w:vAlign w:val="center"/>
          </w:tcPr>
          <w:p w14:paraId="42F6426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w:t>
            </w:r>
          </w:p>
        </w:tc>
        <w:tc>
          <w:tcPr>
            <w:tcW w:w="6209" w:type="dxa"/>
            <w:vAlign w:val="center"/>
          </w:tcPr>
          <w:p w14:paraId="7C5DF92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nhãn dán Tommy</w:t>
            </w:r>
          </w:p>
        </w:tc>
        <w:tc>
          <w:tcPr>
            <w:tcW w:w="0" w:type="auto"/>
            <w:vAlign w:val="center"/>
          </w:tcPr>
          <w:p w14:paraId="3C2C2C8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Tờ</w:t>
            </w:r>
          </w:p>
        </w:tc>
        <w:tc>
          <w:tcPr>
            <w:tcW w:w="1334" w:type="dxa"/>
            <w:vAlign w:val="center"/>
          </w:tcPr>
          <w:p w14:paraId="05B5FFE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6A35D21C" w14:textId="77777777" w:rsidTr="003C7908">
        <w:trPr>
          <w:trHeight w:val="315"/>
        </w:trPr>
        <w:tc>
          <w:tcPr>
            <w:tcW w:w="0" w:type="auto"/>
            <w:noWrap/>
            <w:vAlign w:val="center"/>
          </w:tcPr>
          <w:p w14:paraId="227F278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c>
          <w:tcPr>
            <w:tcW w:w="6209" w:type="dxa"/>
            <w:vAlign w:val="center"/>
          </w:tcPr>
          <w:p w14:paraId="031C86D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Sổ ghi chép</w:t>
            </w:r>
          </w:p>
        </w:tc>
        <w:tc>
          <w:tcPr>
            <w:tcW w:w="0" w:type="auto"/>
            <w:noWrap/>
            <w:vAlign w:val="center"/>
          </w:tcPr>
          <w:p w14:paraId="786DB84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Quyển</w:t>
            </w:r>
          </w:p>
        </w:tc>
        <w:tc>
          <w:tcPr>
            <w:tcW w:w="1334" w:type="dxa"/>
            <w:vAlign w:val="center"/>
          </w:tcPr>
          <w:p w14:paraId="244445C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06F6335D" w14:textId="77777777" w:rsidTr="003C7908">
        <w:trPr>
          <w:trHeight w:val="315"/>
        </w:trPr>
        <w:tc>
          <w:tcPr>
            <w:tcW w:w="0" w:type="auto"/>
            <w:noWrap/>
            <w:vAlign w:val="center"/>
          </w:tcPr>
          <w:p w14:paraId="2DCA6ED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6</w:t>
            </w:r>
          </w:p>
        </w:tc>
        <w:tc>
          <w:tcPr>
            <w:tcW w:w="6209" w:type="dxa"/>
            <w:vAlign w:val="center"/>
          </w:tcPr>
          <w:p w14:paraId="4A09F7F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Sổ ghi chép tổng hợp</w:t>
            </w:r>
          </w:p>
        </w:tc>
        <w:tc>
          <w:tcPr>
            <w:tcW w:w="0" w:type="auto"/>
            <w:noWrap/>
            <w:vAlign w:val="center"/>
          </w:tcPr>
          <w:p w14:paraId="7B7A360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Quyển</w:t>
            </w:r>
          </w:p>
        </w:tc>
        <w:tc>
          <w:tcPr>
            <w:tcW w:w="1334" w:type="dxa"/>
            <w:vAlign w:val="center"/>
          </w:tcPr>
          <w:p w14:paraId="1A77F4C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1F4C069" w14:textId="77777777" w:rsidTr="003C7908">
        <w:trPr>
          <w:trHeight w:val="315"/>
        </w:trPr>
        <w:tc>
          <w:tcPr>
            <w:tcW w:w="0" w:type="auto"/>
            <w:noWrap/>
            <w:vAlign w:val="center"/>
          </w:tcPr>
          <w:p w14:paraId="2E1D2BB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7</w:t>
            </w:r>
          </w:p>
        </w:tc>
        <w:tc>
          <w:tcPr>
            <w:tcW w:w="6209" w:type="dxa"/>
            <w:vAlign w:val="center"/>
          </w:tcPr>
          <w:p w14:paraId="3021BB8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bi</w:t>
            </w:r>
          </w:p>
        </w:tc>
        <w:tc>
          <w:tcPr>
            <w:tcW w:w="0" w:type="auto"/>
            <w:noWrap/>
            <w:vAlign w:val="center"/>
          </w:tcPr>
          <w:p w14:paraId="19250E6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 xml:space="preserve">Cái </w:t>
            </w:r>
          </w:p>
        </w:tc>
        <w:tc>
          <w:tcPr>
            <w:tcW w:w="1334" w:type="dxa"/>
            <w:vAlign w:val="center"/>
          </w:tcPr>
          <w:p w14:paraId="3DA65AC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1AE4EC6D" w14:textId="77777777" w:rsidTr="003C7908">
        <w:trPr>
          <w:trHeight w:val="315"/>
        </w:trPr>
        <w:tc>
          <w:tcPr>
            <w:tcW w:w="0" w:type="auto"/>
            <w:noWrap/>
            <w:vAlign w:val="center"/>
          </w:tcPr>
          <w:p w14:paraId="1586404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8</w:t>
            </w:r>
          </w:p>
        </w:tc>
        <w:tc>
          <w:tcPr>
            <w:tcW w:w="6209" w:type="dxa"/>
            <w:vAlign w:val="center"/>
          </w:tcPr>
          <w:p w14:paraId="5A5BDBB9"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chì</w:t>
            </w:r>
          </w:p>
        </w:tc>
        <w:tc>
          <w:tcPr>
            <w:tcW w:w="0" w:type="auto"/>
            <w:vAlign w:val="center"/>
          </w:tcPr>
          <w:p w14:paraId="1109277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273AEEB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1FA00E99" w14:textId="77777777" w:rsidTr="003C7908">
        <w:trPr>
          <w:trHeight w:val="315"/>
        </w:trPr>
        <w:tc>
          <w:tcPr>
            <w:tcW w:w="0" w:type="auto"/>
            <w:noWrap/>
            <w:vAlign w:val="center"/>
          </w:tcPr>
          <w:p w14:paraId="5B4ED46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9</w:t>
            </w:r>
          </w:p>
        </w:tc>
        <w:tc>
          <w:tcPr>
            <w:tcW w:w="6209" w:type="dxa"/>
            <w:vAlign w:val="center"/>
          </w:tcPr>
          <w:p w14:paraId="7A38810F"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dạ dầu</w:t>
            </w:r>
          </w:p>
        </w:tc>
        <w:tc>
          <w:tcPr>
            <w:tcW w:w="0" w:type="auto"/>
            <w:vAlign w:val="center"/>
          </w:tcPr>
          <w:p w14:paraId="64BC1B6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1F7326B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36D514B9" w14:textId="77777777" w:rsidTr="003C7908">
        <w:trPr>
          <w:trHeight w:val="315"/>
        </w:trPr>
        <w:tc>
          <w:tcPr>
            <w:tcW w:w="0" w:type="auto"/>
            <w:noWrap/>
            <w:vAlign w:val="center"/>
          </w:tcPr>
          <w:p w14:paraId="5A5CC33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c>
          <w:tcPr>
            <w:tcW w:w="6209" w:type="dxa"/>
            <w:vAlign w:val="center"/>
          </w:tcPr>
          <w:p w14:paraId="33B9372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dạ bảng</w:t>
            </w:r>
          </w:p>
        </w:tc>
        <w:tc>
          <w:tcPr>
            <w:tcW w:w="0" w:type="auto"/>
            <w:vAlign w:val="center"/>
          </w:tcPr>
          <w:p w14:paraId="63865CF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34A847B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0B110405" w14:textId="77777777" w:rsidTr="003C7908">
        <w:trPr>
          <w:trHeight w:val="315"/>
        </w:trPr>
        <w:tc>
          <w:tcPr>
            <w:tcW w:w="0" w:type="auto"/>
            <w:noWrap/>
            <w:vAlign w:val="center"/>
          </w:tcPr>
          <w:p w14:paraId="2788C8B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11</w:t>
            </w:r>
          </w:p>
        </w:tc>
        <w:tc>
          <w:tcPr>
            <w:tcW w:w="6209" w:type="dxa"/>
            <w:vAlign w:val="center"/>
          </w:tcPr>
          <w:p w14:paraId="4589B1B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màu vẽ</w:t>
            </w:r>
          </w:p>
        </w:tc>
        <w:tc>
          <w:tcPr>
            <w:tcW w:w="0" w:type="auto"/>
            <w:vAlign w:val="center"/>
          </w:tcPr>
          <w:p w14:paraId="4E74402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5CCEF81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2D24E6BC" w14:textId="77777777" w:rsidTr="003C7908">
        <w:trPr>
          <w:trHeight w:val="315"/>
        </w:trPr>
        <w:tc>
          <w:tcPr>
            <w:tcW w:w="0" w:type="auto"/>
            <w:noWrap/>
            <w:vAlign w:val="center"/>
          </w:tcPr>
          <w:p w14:paraId="26D3EFF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12</w:t>
            </w:r>
          </w:p>
        </w:tc>
        <w:tc>
          <w:tcPr>
            <w:tcW w:w="6209" w:type="dxa"/>
            <w:vAlign w:val="center"/>
          </w:tcPr>
          <w:p w14:paraId="2BAA6AEB"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lang w:val="it-CH"/>
              </w:rPr>
              <w:t>Bút xóa nước (Tip - Ex Liquid paper)</w:t>
            </w:r>
          </w:p>
        </w:tc>
        <w:tc>
          <w:tcPr>
            <w:tcW w:w="0" w:type="auto"/>
            <w:vAlign w:val="center"/>
          </w:tcPr>
          <w:p w14:paraId="43D4811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4A68AF9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it-CH"/>
              </w:rPr>
              <w:t>10</w:t>
            </w:r>
          </w:p>
        </w:tc>
      </w:tr>
      <w:tr w:rsidR="00AC0430" w:rsidRPr="00A221B3" w14:paraId="3E42DD56" w14:textId="77777777" w:rsidTr="003C7908">
        <w:trPr>
          <w:trHeight w:val="315"/>
        </w:trPr>
        <w:tc>
          <w:tcPr>
            <w:tcW w:w="0" w:type="auto"/>
            <w:noWrap/>
            <w:vAlign w:val="center"/>
          </w:tcPr>
          <w:p w14:paraId="7BB47A9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13</w:t>
            </w:r>
          </w:p>
        </w:tc>
        <w:tc>
          <w:tcPr>
            <w:tcW w:w="6209" w:type="dxa"/>
            <w:vAlign w:val="center"/>
          </w:tcPr>
          <w:p w14:paraId="55CFA07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Mực đỏ</w:t>
            </w:r>
          </w:p>
        </w:tc>
        <w:tc>
          <w:tcPr>
            <w:tcW w:w="0" w:type="auto"/>
            <w:vAlign w:val="center"/>
          </w:tcPr>
          <w:p w14:paraId="194CA6B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Lọ</w:t>
            </w:r>
          </w:p>
        </w:tc>
        <w:tc>
          <w:tcPr>
            <w:tcW w:w="1334" w:type="dxa"/>
            <w:vAlign w:val="center"/>
          </w:tcPr>
          <w:p w14:paraId="2CA4830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1748C094" w14:textId="77777777" w:rsidTr="003C7908">
        <w:trPr>
          <w:trHeight w:val="315"/>
        </w:trPr>
        <w:tc>
          <w:tcPr>
            <w:tcW w:w="0" w:type="auto"/>
            <w:noWrap/>
            <w:vAlign w:val="center"/>
          </w:tcPr>
          <w:p w14:paraId="2631FE8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14</w:t>
            </w:r>
          </w:p>
        </w:tc>
        <w:tc>
          <w:tcPr>
            <w:tcW w:w="6209" w:type="dxa"/>
            <w:vAlign w:val="center"/>
          </w:tcPr>
          <w:p w14:paraId="66FDD25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Thước kẻ 0,5 m</w:t>
            </w:r>
          </w:p>
        </w:tc>
        <w:tc>
          <w:tcPr>
            <w:tcW w:w="0" w:type="auto"/>
            <w:noWrap/>
            <w:vAlign w:val="center"/>
          </w:tcPr>
          <w:p w14:paraId="327C0D6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5C1B1D8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621718E9" w14:textId="77777777" w:rsidTr="003C7908">
        <w:trPr>
          <w:trHeight w:val="315"/>
        </w:trPr>
        <w:tc>
          <w:tcPr>
            <w:tcW w:w="0" w:type="auto"/>
            <w:noWrap/>
            <w:vAlign w:val="center"/>
          </w:tcPr>
          <w:p w14:paraId="5D109CE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15</w:t>
            </w:r>
          </w:p>
        </w:tc>
        <w:tc>
          <w:tcPr>
            <w:tcW w:w="6209" w:type="dxa"/>
            <w:vAlign w:val="center"/>
          </w:tcPr>
          <w:p w14:paraId="615FE0B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Thước kẻ 1 m</w:t>
            </w:r>
          </w:p>
        </w:tc>
        <w:tc>
          <w:tcPr>
            <w:tcW w:w="0" w:type="auto"/>
            <w:noWrap/>
            <w:vAlign w:val="center"/>
          </w:tcPr>
          <w:p w14:paraId="363BEEE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3448A60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09578C61" w14:textId="77777777" w:rsidTr="003C7908">
        <w:trPr>
          <w:trHeight w:val="315"/>
        </w:trPr>
        <w:tc>
          <w:tcPr>
            <w:tcW w:w="0" w:type="auto"/>
            <w:noWrap/>
            <w:vAlign w:val="center"/>
          </w:tcPr>
          <w:p w14:paraId="2B239AD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16</w:t>
            </w:r>
          </w:p>
        </w:tc>
        <w:tc>
          <w:tcPr>
            <w:tcW w:w="6209" w:type="dxa"/>
            <w:vAlign w:val="center"/>
          </w:tcPr>
          <w:p w14:paraId="0FF79E5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Kẹp bướm</w:t>
            </w:r>
          </w:p>
        </w:tc>
        <w:tc>
          <w:tcPr>
            <w:tcW w:w="0" w:type="auto"/>
            <w:noWrap/>
            <w:vAlign w:val="center"/>
          </w:tcPr>
          <w:p w14:paraId="29825BF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090E6C2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9F9ED6B" w14:textId="77777777" w:rsidTr="003C7908">
        <w:trPr>
          <w:trHeight w:val="315"/>
        </w:trPr>
        <w:tc>
          <w:tcPr>
            <w:tcW w:w="0" w:type="auto"/>
            <w:noWrap/>
            <w:vAlign w:val="center"/>
          </w:tcPr>
          <w:p w14:paraId="7EB11CE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17</w:t>
            </w:r>
          </w:p>
        </w:tc>
        <w:tc>
          <w:tcPr>
            <w:tcW w:w="6209" w:type="dxa"/>
            <w:vAlign w:val="center"/>
          </w:tcPr>
          <w:p w14:paraId="6BAEEEE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Dập ghim nhỏ</w:t>
            </w:r>
          </w:p>
        </w:tc>
        <w:tc>
          <w:tcPr>
            <w:tcW w:w="0" w:type="auto"/>
            <w:noWrap/>
            <w:vAlign w:val="center"/>
          </w:tcPr>
          <w:p w14:paraId="3110399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567DFA5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2A9E2A7" w14:textId="77777777" w:rsidTr="003C7908">
        <w:trPr>
          <w:trHeight w:val="315"/>
        </w:trPr>
        <w:tc>
          <w:tcPr>
            <w:tcW w:w="0" w:type="auto"/>
            <w:noWrap/>
            <w:vAlign w:val="center"/>
          </w:tcPr>
          <w:p w14:paraId="4415E77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18</w:t>
            </w:r>
          </w:p>
        </w:tc>
        <w:tc>
          <w:tcPr>
            <w:tcW w:w="6209" w:type="dxa"/>
            <w:vAlign w:val="center"/>
          </w:tcPr>
          <w:p w14:paraId="175E29B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Ghim nhỏ</w:t>
            </w:r>
          </w:p>
        </w:tc>
        <w:tc>
          <w:tcPr>
            <w:tcW w:w="0" w:type="auto"/>
            <w:noWrap/>
            <w:vAlign w:val="center"/>
          </w:tcPr>
          <w:p w14:paraId="1272DE4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5BC6BF6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6150E13" w14:textId="77777777" w:rsidTr="003C7908">
        <w:trPr>
          <w:trHeight w:val="315"/>
        </w:trPr>
        <w:tc>
          <w:tcPr>
            <w:tcW w:w="0" w:type="auto"/>
            <w:noWrap/>
            <w:vAlign w:val="center"/>
          </w:tcPr>
          <w:p w14:paraId="7A6913C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19</w:t>
            </w:r>
          </w:p>
        </w:tc>
        <w:tc>
          <w:tcPr>
            <w:tcW w:w="6209" w:type="dxa"/>
            <w:vAlign w:val="center"/>
          </w:tcPr>
          <w:p w14:paraId="2C27D351"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Băng dính to</w:t>
            </w:r>
          </w:p>
        </w:tc>
        <w:tc>
          <w:tcPr>
            <w:tcW w:w="0" w:type="auto"/>
            <w:vAlign w:val="center"/>
          </w:tcPr>
          <w:p w14:paraId="0EE29C2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Cuộn</w:t>
            </w:r>
          </w:p>
        </w:tc>
        <w:tc>
          <w:tcPr>
            <w:tcW w:w="1334" w:type="dxa"/>
            <w:vAlign w:val="center"/>
          </w:tcPr>
          <w:p w14:paraId="268E245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5E9BAF5D" w14:textId="77777777" w:rsidTr="003C7908">
        <w:trPr>
          <w:trHeight w:val="315"/>
        </w:trPr>
        <w:tc>
          <w:tcPr>
            <w:tcW w:w="0" w:type="auto"/>
            <w:noWrap/>
            <w:vAlign w:val="center"/>
          </w:tcPr>
          <w:p w14:paraId="60C9BB0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c>
          <w:tcPr>
            <w:tcW w:w="6209" w:type="dxa"/>
            <w:vAlign w:val="center"/>
          </w:tcPr>
          <w:p w14:paraId="3618EA5D"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Băng dính nhỏ</w:t>
            </w:r>
          </w:p>
        </w:tc>
        <w:tc>
          <w:tcPr>
            <w:tcW w:w="0" w:type="auto"/>
            <w:vAlign w:val="center"/>
          </w:tcPr>
          <w:p w14:paraId="74E3BE0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Cuộn</w:t>
            </w:r>
          </w:p>
        </w:tc>
        <w:tc>
          <w:tcPr>
            <w:tcW w:w="1334" w:type="dxa"/>
            <w:vAlign w:val="center"/>
          </w:tcPr>
          <w:p w14:paraId="5FFF423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62C7415B" w14:textId="77777777" w:rsidTr="003C7908">
        <w:trPr>
          <w:trHeight w:val="315"/>
        </w:trPr>
        <w:tc>
          <w:tcPr>
            <w:tcW w:w="0" w:type="auto"/>
            <w:noWrap/>
            <w:vAlign w:val="center"/>
          </w:tcPr>
          <w:p w14:paraId="15A360E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21</w:t>
            </w:r>
          </w:p>
        </w:tc>
        <w:tc>
          <w:tcPr>
            <w:tcW w:w="6209" w:type="dxa"/>
            <w:vAlign w:val="center"/>
          </w:tcPr>
          <w:p w14:paraId="37C9106D"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Hồ dán</w:t>
            </w:r>
          </w:p>
        </w:tc>
        <w:tc>
          <w:tcPr>
            <w:tcW w:w="0" w:type="auto"/>
            <w:vAlign w:val="center"/>
          </w:tcPr>
          <w:p w14:paraId="3787FA4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 xml:space="preserve">Lọ </w:t>
            </w:r>
          </w:p>
        </w:tc>
        <w:tc>
          <w:tcPr>
            <w:tcW w:w="1334" w:type="dxa"/>
            <w:vAlign w:val="center"/>
          </w:tcPr>
          <w:p w14:paraId="7698E64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4CB215E6" w14:textId="77777777" w:rsidTr="003C7908">
        <w:trPr>
          <w:trHeight w:val="315"/>
        </w:trPr>
        <w:tc>
          <w:tcPr>
            <w:tcW w:w="0" w:type="auto"/>
            <w:noWrap/>
            <w:vAlign w:val="center"/>
          </w:tcPr>
          <w:p w14:paraId="11231AC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22</w:t>
            </w:r>
          </w:p>
        </w:tc>
        <w:tc>
          <w:tcPr>
            <w:tcW w:w="6209" w:type="dxa"/>
            <w:vAlign w:val="center"/>
          </w:tcPr>
          <w:p w14:paraId="0AC7DCA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Bông</w:t>
            </w:r>
          </w:p>
        </w:tc>
        <w:tc>
          <w:tcPr>
            <w:tcW w:w="0" w:type="auto"/>
            <w:vAlign w:val="center"/>
          </w:tcPr>
          <w:p w14:paraId="3069A72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334" w:type="dxa"/>
            <w:vAlign w:val="center"/>
          </w:tcPr>
          <w:p w14:paraId="603E2F8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0,5</w:t>
            </w:r>
          </w:p>
        </w:tc>
      </w:tr>
      <w:tr w:rsidR="00AC0430" w:rsidRPr="00A221B3" w14:paraId="51521FAF" w14:textId="77777777" w:rsidTr="003C7908">
        <w:trPr>
          <w:trHeight w:val="315"/>
        </w:trPr>
        <w:tc>
          <w:tcPr>
            <w:tcW w:w="0" w:type="auto"/>
            <w:noWrap/>
            <w:vAlign w:val="center"/>
          </w:tcPr>
          <w:p w14:paraId="66FEF9C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23</w:t>
            </w:r>
          </w:p>
        </w:tc>
        <w:tc>
          <w:tcPr>
            <w:tcW w:w="6209" w:type="dxa"/>
            <w:vAlign w:val="center"/>
          </w:tcPr>
          <w:p w14:paraId="5EC2718F"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Cồn 90 độ</w:t>
            </w:r>
          </w:p>
        </w:tc>
        <w:tc>
          <w:tcPr>
            <w:tcW w:w="0" w:type="auto"/>
            <w:vAlign w:val="center"/>
          </w:tcPr>
          <w:p w14:paraId="648B625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Lít</w:t>
            </w:r>
          </w:p>
        </w:tc>
        <w:tc>
          <w:tcPr>
            <w:tcW w:w="1334" w:type="dxa"/>
            <w:vAlign w:val="center"/>
          </w:tcPr>
          <w:p w14:paraId="5248E3A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r>
      <w:tr w:rsidR="00AC0430" w:rsidRPr="00A221B3" w14:paraId="699DBB0E" w14:textId="77777777" w:rsidTr="003C7908">
        <w:trPr>
          <w:trHeight w:val="315"/>
        </w:trPr>
        <w:tc>
          <w:tcPr>
            <w:tcW w:w="0" w:type="auto"/>
            <w:noWrap/>
            <w:vAlign w:val="center"/>
          </w:tcPr>
          <w:p w14:paraId="5696683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lastRenderedPageBreak/>
              <w:t>24</w:t>
            </w:r>
          </w:p>
        </w:tc>
        <w:tc>
          <w:tcPr>
            <w:tcW w:w="6209" w:type="dxa"/>
            <w:vAlign w:val="center"/>
          </w:tcPr>
          <w:p w14:paraId="632A136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lông</w:t>
            </w:r>
          </w:p>
        </w:tc>
        <w:tc>
          <w:tcPr>
            <w:tcW w:w="0" w:type="auto"/>
            <w:vAlign w:val="center"/>
          </w:tcPr>
          <w:p w14:paraId="60371A1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3CF04BE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2F3B8F95" w14:textId="77777777" w:rsidTr="003C7908">
        <w:trPr>
          <w:trHeight w:val="315"/>
        </w:trPr>
        <w:tc>
          <w:tcPr>
            <w:tcW w:w="0" w:type="auto"/>
            <w:noWrap/>
            <w:vAlign w:val="center"/>
          </w:tcPr>
          <w:p w14:paraId="631E00D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25</w:t>
            </w:r>
          </w:p>
        </w:tc>
        <w:tc>
          <w:tcPr>
            <w:tcW w:w="6209" w:type="dxa"/>
            <w:vAlign w:val="center"/>
          </w:tcPr>
          <w:p w14:paraId="11143D5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Panh</w:t>
            </w:r>
          </w:p>
        </w:tc>
        <w:tc>
          <w:tcPr>
            <w:tcW w:w="0" w:type="auto"/>
            <w:vAlign w:val="center"/>
          </w:tcPr>
          <w:p w14:paraId="5082BDC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42B830F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17651D9E" w14:textId="77777777" w:rsidTr="003C7908">
        <w:trPr>
          <w:trHeight w:val="315"/>
        </w:trPr>
        <w:tc>
          <w:tcPr>
            <w:tcW w:w="0" w:type="auto"/>
            <w:noWrap/>
            <w:vAlign w:val="center"/>
          </w:tcPr>
          <w:p w14:paraId="1B0019C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26</w:t>
            </w:r>
          </w:p>
        </w:tc>
        <w:tc>
          <w:tcPr>
            <w:tcW w:w="6209" w:type="dxa"/>
            <w:vAlign w:val="center"/>
          </w:tcPr>
          <w:p w14:paraId="6DE9A82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Dao</w:t>
            </w:r>
          </w:p>
        </w:tc>
        <w:tc>
          <w:tcPr>
            <w:tcW w:w="0" w:type="auto"/>
            <w:vAlign w:val="center"/>
          </w:tcPr>
          <w:p w14:paraId="37E5D21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Bộ</w:t>
            </w:r>
          </w:p>
        </w:tc>
        <w:tc>
          <w:tcPr>
            <w:tcW w:w="1334" w:type="dxa"/>
            <w:vAlign w:val="center"/>
          </w:tcPr>
          <w:p w14:paraId="06B98D0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5611C049" w14:textId="77777777" w:rsidTr="003C7908">
        <w:trPr>
          <w:trHeight w:val="315"/>
        </w:trPr>
        <w:tc>
          <w:tcPr>
            <w:tcW w:w="0" w:type="auto"/>
            <w:noWrap/>
            <w:vAlign w:val="center"/>
          </w:tcPr>
          <w:p w14:paraId="1D2DED7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27</w:t>
            </w:r>
          </w:p>
        </w:tc>
        <w:tc>
          <w:tcPr>
            <w:tcW w:w="6209" w:type="dxa"/>
            <w:vAlign w:val="center"/>
          </w:tcPr>
          <w:p w14:paraId="05FC01D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Kéo</w:t>
            </w:r>
          </w:p>
        </w:tc>
        <w:tc>
          <w:tcPr>
            <w:tcW w:w="0" w:type="auto"/>
            <w:vAlign w:val="center"/>
          </w:tcPr>
          <w:p w14:paraId="2FDF688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Bộ</w:t>
            </w:r>
          </w:p>
        </w:tc>
        <w:tc>
          <w:tcPr>
            <w:tcW w:w="1334" w:type="dxa"/>
            <w:vAlign w:val="center"/>
          </w:tcPr>
          <w:p w14:paraId="28B8D6B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1AF562B" w14:textId="77777777" w:rsidTr="003C7908">
        <w:trPr>
          <w:trHeight w:val="315"/>
        </w:trPr>
        <w:tc>
          <w:tcPr>
            <w:tcW w:w="0" w:type="auto"/>
            <w:noWrap/>
            <w:vAlign w:val="center"/>
          </w:tcPr>
          <w:p w14:paraId="020A84E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28</w:t>
            </w:r>
          </w:p>
        </w:tc>
        <w:tc>
          <w:tcPr>
            <w:tcW w:w="6209" w:type="dxa"/>
            <w:vAlign w:val="center"/>
          </w:tcPr>
          <w:p w14:paraId="6898E68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Đĩa petri thí nghiệm sức khỏe hạt giống</w:t>
            </w:r>
          </w:p>
        </w:tc>
        <w:tc>
          <w:tcPr>
            <w:tcW w:w="0" w:type="auto"/>
            <w:vAlign w:val="center"/>
          </w:tcPr>
          <w:p w14:paraId="4CD0E91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058B079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70DCEE12" w14:textId="77777777" w:rsidTr="003C7908">
        <w:trPr>
          <w:trHeight w:val="315"/>
        </w:trPr>
        <w:tc>
          <w:tcPr>
            <w:tcW w:w="0" w:type="auto"/>
            <w:noWrap/>
            <w:vAlign w:val="center"/>
          </w:tcPr>
          <w:p w14:paraId="7E89847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29</w:t>
            </w:r>
          </w:p>
        </w:tc>
        <w:tc>
          <w:tcPr>
            <w:tcW w:w="6209" w:type="dxa"/>
            <w:vAlign w:val="center"/>
          </w:tcPr>
          <w:p w14:paraId="7CAAAE33"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Ống nghiệm (đường kính 20 mm)</w:t>
            </w:r>
          </w:p>
        </w:tc>
        <w:tc>
          <w:tcPr>
            <w:tcW w:w="0" w:type="auto"/>
            <w:vAlign w:val="center"/>
          </w:tcPr>
          <w:p w14:paraId="3AE9E1E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398CFD4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4E60BCCC" w14:textId="77777777" w:rsidTr="003C7908">
        <w:trPr>
          <w:trHeight w:val="315"/>
        </w:trPr>
        <w:tc>
          <w:tcPr>
            <w:tcW w:w="0" w:type="auto"/>
            <w:noWrap/>
            <w:vAlign w:val="center"/>
          </w:tcPr>
          <w:p w14:paraId="66A6169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c>
          <w:tcPr>
            <w:tcW w:w="6209" w:type="dxa"/>
            <w:vAlign w:val="center"/>
          </w:tcPr>
          <w:p w14:paraId="0CBE321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Kính lúp cầm tay</w:t>
            </w:r>
          </w:p>
        </w:tc>
        <w:tc>
          <w:tcPr>
            <w:tcW w:w="0" w:type="auto"/>
            <w:vAlign w:val="center"/>
          </w:tcPr>
          <w:p w14:paraId="7793966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73FD102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0449240" w14:textId="77777777" w:rsidTr="003C7908">
        <w:trPr>
          <w:trHeight w:val="315"/>
        </w:trPr>
        <w:tc>
          <w:tcPr>
            <w:tcW w:w="0" w:type="auto"/>
            <w:noWrap/>
            <w:vAlign w:val="center"/>
          </w:tcPr>
          <w:p w14:paraId="7037ACD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31</w:t>
            </w:r>
          </w:p>
        </w:tc>
        <w:tc>
          <w:tcPr>
            <w:tcW w:w="6209" w:type="dxa"/>
            <w:vAlign w:val="center"/>
          </w:tcPr>
          <w:p w14:paraId="22EF4A1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Sơn</w:t>
            </w:r>
          </w:p>
        </w:tc>
        <w:tc>
          <w:tcPr>
            <w:tcW w:w="0" w:type="auto"/>
            <w:vAlign w:val="center"/>
          </w:tcPr>
          <w:p w14:paraId="50FA29F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282A0D1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w:t>
            </w:r>
          </w:p>
        </w:tc>
      </w:tr>
      <w:tr w:rsidR="00AC0430" w:rsidRPr="00A221B3" w14:paraId="62499D47" w14:textId="77777777" w:rsidTr="003C7908">
        <w:trPr>
          <w:trHeight w:val="315"/>
        </w:trPr>
        <w:tc>
          <w:tcPr>
            <w:tcW w:w="0" w:type="auto"/>
            <w:noWrap/>
            <w:vAlign w:val="center"/>
          </w:tcPr>
          <w:p w14:paraId="11ABA73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32</w:t>
            </w:r>
          </w:p>
        </w:tc>
        <w:tc>
          <w:tcPr>
            <w:tcW w:w="6209" w:type="dxa"/>
            <w:vAlign w:val="center"/>
          </w:tcPr>
          <w:p w14:paraId="013B06D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Chổi quét sơn</w:t>
            </w:r>
          </w:p>
        </w:tc>
        <w:tc>
          <w:tcPr>
            <w:tcW w:w="0" w:type="auto"/>
            <w:vAlign w:val="center"/>
          </w:tcPr>
          <w:p w14:paraId="5082CE8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453A227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1FFF879C" w14:textId="77777777" w:rsidTr="003C7908">
        <w:trPr>
          <w:trHeight w:val="315"/>
        </w:trPr>
        <w:tc>
          <w:tcPr>
            <w:tcW w:w="0" w:type="auto"/>
            <w:noWrap/>
            <w:vAlign w:val="center"/>
          </w:tcPr>
          <w:p w14:paraId="3D23896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33</w:t>
            </w:r>
          </w:p>
        </w:tc>
        <w:tc>
          <w:tcPr>
            <w:tcW w:w="6209" w:type="dxa"/>
            <w:vAlign w:val="center"/>
          </w:tcPr>
          <w:p w14:paraId="175B21B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Vải màn/lưới mắt dày</w:t>
            </w:r>
          </w:p>
        </w:tc>
        <w:tc>
          <w:tcPr>
            <w:tcW w:w="0" w:type="auto"/>
            <w:vAlign w:val="center"/>
          </w:tcPr>
          <w:p w14:paraId="1E2A2A0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Mét</w:t>
            </w:r>
          </w:p>
        </w:tc>
        <w:tc>
          <w:tcPr>
            <w:tcW w:w="1334" w:type="dxa"/>
            <w:vAlign w:val="center"/>
          </w:tcPr>
          <w:p w14:paraId="529B044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23A1CF5F" w14:textId="77777777" w:rsidTr="003C7908">
        <w:trPr>
          <w:trHeight w:val="315"/>
        </w:trPr>
        <w:tc>
          <w:tcPr>
            <w:tcW w:w="0" w:type="auto"/>
            <w:noWrap/>
            <w:vAlign w:val="center"/>
          </w:tcPr>
          <w:p w14:paraId="29023C8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34</w:t>
            </w:r>
          </w:p>
        </w:tc>
        <w:tc>
          <w:tcPr>
            <w:tcW w:w="6209" w:type="dxa"/>
            <w:vAlign w:val="center"/>
          </w:tcPr>
          <w:p w14:paraId="55D893C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Túi nilon thu mẫu</w:t>
            </w:r>
          </w:p>
        </w:tc>
        <w:tc>
          <w:tcPr>
            <w:tcW w:w="0" w:type="auto"/>
            <w:vAlign w:val="center"/>
          </w:tcPr>
          <w:p w14:paraId="70AA34D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334" w:type="dxa"/>
            <w:vAlign w:val="center"/>
          </w:tcPr>
          <w:p w14:paraId="4CBA56D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085934AC" w14:textId="77777777" w:rsidTr="003C7908">
        <w:trPr>
          <w:trHeight w:val="315"/>
        </w:trPr>
        <w:tc>
          <w:tcPr>
            <w:tcW w:w="0" w:type="auto"/>
            <w:noWrap/>
            <w:vAlign w:val="center"/>
          </w:tcPr>
          <w:p w14:paraId="119D268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35</w:t>
            </w:r>
          </w:p>
        </w:tc>
        <w:tc>
          <w:tcPr>
            <w:tcW w:w="6209" w:type="dxa"/>
            <w:vAlign w:val="center"/>
          </w:tcPr>
          <w:p w14:paraId="54DB2F81"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Lọ nhựa to nuôi côn trùng</w:t>
            </w:r>
          </w:p>
        </w:tc>
        <w:tc>
          <w:tcPr>
            <w:tcW w:w="0" w:type="auto"/>
            <w:vAlign w:val="center"/>
          </w:tcPr>
          <w:p w14:paraId="77BA3F6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Lọ</w:t>
            </w:r>
          </w:p>
        </w:tc>
        <w:tc>
          <w:tcPr>
            <w:tcW w:w="1334" w:type="dxa"/>
            <w:vAlign w:val="center"/>
          </w:tcPr>
          <w:p w14:paraId="3F1E4C1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05FE6F77" w14:textId="77777777" w:rsidTr="003C7908">
        <w:trPr>
          <w:trHeight w:val="315"/>
        </w:trPr>
        <w:tc>
          <w:tcPr>
            <w:tcW w:w="0" w:type="auto"/>
            <w:noWrap/>
            <w:vAlign w:val="center"/>
          </w:tcPr>
          <w:p w14:paraId="61464DB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36</w:t>
            </w:r>
          </w:p>
        </w:tc>
        <w:tc>
          <w:tcPr>
            <w:tcW w:w="6209" w:type="dxa"/>
            <w:vAlign w:val="center"/>
          </w:tcPr>
          <w:p w14:paraId="611FB41A"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Thùng nhựa làm bể sinh thái (50x70x80 cm)</w:t>
            </w:r>
          </w:p>
        </w:tc>
        <w:tc>
          <w:tcPr>
            <w:tcW w:w="0" w:type="auto"/>
            <w:vAlign w:val="center"/>
          </w:tcPr>
          <w:p w14:paraId="184D2EC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6407456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5805F2A1" w14:textId="77777777" w:rsidTr="003C7908">
        <w:trPr>
          <w:trHeight w:val="315"/>
        </w:trPr>
        <w:tc>
          <w:tcPr>
            <w:tcW w:w="0" w:type="auto"/>
            <w:noWrap/>
            <w:vAlign w:val="center"/>
          </w:tcPr>
          <w:p w14:paraId="0D06E30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37</w:t>
            </w:r>
          </w:p>
        </w:tc>
        <w:tc>
          <w:tcPr>
            <w:tcW w:w="6209" w:type="dxa"/>
            <w:vAlign w:val="center"/>
          </w:tcPr>
          <w:p w14:paraId="5C4133C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Hạt rau giống thí nghiệm</w:t>
            </w:r>
          </w:p>
        </w:tc>
        <w:tc>
          <w:tcPr>
            <w:tcW w:w="0" w:type="auto"/>
            <w:vAlign w:val="center"/>
          </w:tcPr>
          <w:p w14:paraId="4C6B384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gói</w:t>
            </w:r>
          </w:p>
        </w:tc>
        <w:tc>
          <w:tcPr>
            <w:tcW w:w="1334" w:type="dxa"/>
            <w:vAlign w:val="center"/>
          </w:tcPr>
          <w:p w14:paraId="485AA20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ADCDB8A" w14:textId="77777777" w:rsidTr="003C7908">
        <w:trPr>
          <w:trHeight w:val="315"/>
        </w:trPr>
        <w:tc>
          <w:tcPr>
            <w:tcW w:w="0" w:type="auto"/>
            <w:noWrap/>
            <w:vAlign w:val="center"/>
          </w:tcPr>
          <w:p w14:paraId="7739E46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38</w:t>
            </w:r>
          </w:p>
        </w:tc>
        <w:tc>
          <w:tcPr>
            <w:tcW w:w="6209" w:type="dxa"/>
            <w:vAlign w:val="center"/>
          </w:tcPr>
          <w:p w14:paraId="02FC1C1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Cây rau làm thí nghiệm chuyển hóa</w:t>
            </w:r>
          </w:p>
        </w:tc>
        <w:tc>
          <w:tcPr>
            <w:tcW w:w="0" w:type="auto"/>
            <w:vAlign w:val="center"/>
          </w:tcPr>
          <w:p w14:paraId="1CCD40C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334" w:type="dxa"/>
            <w:vAlign w:val="center"/>
          </w:tcPr>
          <w:p w14:paraId="093B815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r>
      <w:tr w:rsidR="00AC0430" w:rsidRPr="00A221B3" w14:paraId="491E675E" w14:textId="77777777" w:rsidTr="003C7908">
        <w:trPr>
          <w:trHeight w:val="315"/>
        </w:trPr>
        <w:tc>
          <w:tcPr>
            <w:tcW w:w="0" w:type="auto"/>
            <w:noWrap/>
            <w:vAlign w:val="center"/>
          </w:tcPr>
          <w:p w14:paraId="15DF122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39</w:t>
            </w:r>
          </w:p>
        </w:tc>
        <w:tc>
          <w:tcPr>
            <w:tcW w:w="6209" w:type="dxa"/>
            <w:vAlign w:val="center"/>
          </w:tcPr>
          <w:p w14:paraId="29C9286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Khay nhựa thí nghiệm (18x28x8 cm)</w:t>
            </w:r>
          </w:p>
        </w:tc>
        <w:tc>
          <w:tcPr>
            <w:tcW w:w="0" w:type="auto"/>
            <w:vAlign w:val="center"/>
          </w:tcPr>
          <w:p w14:paraId="251FF26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55A2297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033045D6" w14:textId="77777777" w:rsidTr="003C7908">
        <w:trPr>
          <w:trHeight w:val="315"/>
        </w:trPr>
        <w:tc>
          <w:tcPr>
            <w:tcW w:w="0" w:type="auto"/>
            <w:noWrap/>
            <w:vAlign w:val="center"/>
          </w:tcPr>
          <w:p w14:paraId="2E705B8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40</w:t>
            </w:r>
          </w:p>
        </w:tc>
        <w:tc>
          <w:tcPr>
            <w:tcW w:w="6209" w:type="dxa"/>
            <w:vAlign w:val="center"/>
          </w:tcPr>
          <w:p w14:paraId="27738CA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Ủng cao su</w:t>
            </w:r>
          </w:p>
        </w:tc>
        <w:tc>
          <w:tcPr>
            <w:tcW w:w="0" w:type="auto"/>
            <w:vAlign w:val="center"/>
          </w:tcPr>
          <w:p w14:paraId="16E8ABC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Đôi</w:t>
            </w:r>
          </w:p>
        </w:tc>
        <w:tc>
          <w:tcPr>
            <w:tcW w:w="1334" w:type="dxa"/>
            <w:vAlign w:val="center"/>
          </w:tcPr>
          <w:p w14:paraId="7711DBF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19BA69A" w14:textId="77777777" w:rsidTr="003C7908">
        <w:trPr>
          <w:trHeight w:val="315"/>
        </w:trPr>
        <w:tc>
          <w:tcPr>
            <w:tcW w:w="0" w:type="auto"/>
            <w:noWrap/>
            <w:vAlign w:val="center"/>
          </w:tcPr>
          <w:p w14:paraId="6DF3D1B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41</w:t>
            </w:r>
          </w:p>
        </w:tc>
        <w:tc>
          <w:tcPr>
            <w:tcW w:w="6209" w:type="dxa"/>
            <w:vAlign w:val="center"/>
          </w:tcPr>
          <w:p w14:paraId="3DC17BC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Găng tay cao su</w:t>
            </w:r>
          </w:p>
        </w:tc>
        <w:tc>
          <w:tcPr>
            <w:tcW w:w="0" w:type="auto"/>
            <w:vAlign w:val="center"/>
          </w:tcPr>
          <w:p w14:paraId="42B65C7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6906B6B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r>
      <w:tr w:rsidR="00AC0430" w:rsidRPr="00A221B3" w14:paraId="631F4DCF" w14:textId="77777777" w:rsidTr="003C7908">
        <w:trPr>
          <w:trHeight w:val="315"/>
        </w:trPr>
        <w:tc>
          <w:tcPr>
            <w:tcW w:w="0" w:type="auto"/>
            <w:noWrap/>
            <w:vAlign w:val="center"/>
          </w:tcPr>
          <w:p w14:paraId="0B5336E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42</w:t>
            </w:r>
          </w:p>
        </w:tc>
        <w:tc>
          <w:tcPr>
            <w:tcW w:w="6209" w:type="dxa"/>
            <w:vAlign w:val="center"/>
          </w:tcPr>
          <w:p w14:paraId="126E881A"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Khẩu trang</w:t>
            </w:r>
          </w:p>
        </w:tc>
        <w:tc>
          <w:tcPr>
            <w:tcW w:w="0" w:type="auto"/>
            <w:vAlign w:val="center"/>
          </w:tcPr>
          <w:p w14:paraId="3567FFC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71CD115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r>
      <w:tr w:rsidR="00AC0430" w:rsidRPr="00A221B3" w14:paraId="3D17A1A8" w14:textId="77777777" w:rsidTr="003C7908">
        <w:trPr>
          <w:trHeight w:val="315"/>
        </w:trPr>
        <w:tc>
          <w:tcPr>
            <w:tcW w:w="0" w:type="auto"/>
            <w:noWrap/>
            <w:vAlign w:val="center"/>
          </w:tcPr>
          <w:p w14:paraId="42F8ED5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43</w:t>
            </w:r>
          </w:p>
        </w:tc>
        <w:tc>
          <w:tcPr>
            <w:tcW w:w="6209" w:type="dxa"/>
            <w:vAlign w:val="center"/>
          </w:tcPr>
          <w:p w14:paraId="62B52493"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Dây chun vòng</w:t>
            </w:r>
          </w:p>
        </w:tc>
        <w:tc>
          <w:tcPr>
            <w:tcW w:w="0" w:type="auto"/>
            <w:vAlign w:val="center"/>
          </w:tcPr>
          <w:p w14:paraId="5A4907A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Túi</w:t>
            </w:r>
          </w:p>
        </w:tc>
        <w:tc>
          <w:tcPr>
            <w:tcW w:w="1334" w:type="dxa"/>
            <w:vAlign w:val="center"/>
          </w:tcPr>
          <w:p w14:paraId="3EB83D6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r>
      <w:tr w:rsidR="00AC0430" w:rsidRPr="00A221B3" w14:paraId="73AA9893" w14:textId="77777777" w:rsidTr="003C7908">
        <w:trPr>
          <w:trHeight w:val="315"/>
        </w:trPr>
        <w:tc>
          <w:tcPr>
            <w:tcW w:w="0" w:type="auto"/>
            <w:noWrap/>
            <w:vAlign w:val="center"/>
          </w:tcPr>
          <w:p w14:paraId="4EA187B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44</w:t>
            </w:r>
          </w:p>
        </w:tc>
        <w:tc>
          <w:tcPr>
            <w:tcW w:w="6209" w:type="dxa"/>
            <w:vAlign w:val="center"/>
          </w:tcPr>
          <w:p w14:paraId="25DF6D1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Dây nilon (dây buộc)</w:t>
            </w:r>
          </w:p>
        </w:tc>
        <w:tc>
          <w:tcPr>
            <w:tcW w:w="0" w:type="auto"/>
            <w:vAlign w:val="center"/>
          </w:tcPr>
          <w:p w14:paraId="0768D26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Cuộn</w:t>
            </w:r>
          </w:p>
        </w:tc>
        <w:tc>
          <w:tcPr>
            <w:tcW w:w="1334" w:type="dxa"/>
            <w:vAlign w:val="center"/>
          </w:tcPr>
          <w:p w14:paraId="5B5C014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87996E7" w14:textId="77777777" w:rsidTr="003C7908">
        <w:trPr>
          <w:trHeight w:val="315"/>
        </w:trPr>
        <w:tc>
          <w:tcPr>
            <w:tcW w:w="0" w:type="auto"/>
            <w:noWrap/>
            <w:vAlign w:val="center"/>
          </w:tcPr>
          <w:p w14:paraId="72AC22A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45</w:t>
            </w:r>
          </w:p>
        </w:tc>
        <w:tc>
          <w:tcPr>
            <w:tcW w:w="6209" w:type="dxa"/>
            <w:vAlign w:val="center"/>
          </w:tcPr>
          <w:p w14:paraId="50BB60F9"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Dây cấy</w:t>
            </w:r>
          </w:p>
        </w:tc>
        <w:tc>
          <w:tcPr>
            <w:tcW w:w="0" w:type="auto"/>
            <w:vAlign w:val="center"/>
          </w:tcPr>
          <w:p w14:paraId="3F8422B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Mét</w:t>
            </w:r>
          </w:p>
        </w:tc>
        <w:tc>
          <w:tcPr>
            <w:tcW w:w="1334" w:type="dxa"/>
            <w:vAlign w:val="center"/>
          </w:tcPr>
          <w:p w14:paraId="4B34ED1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300</w:t>
            </w:r>
          </w:p>
        </w:tc>
      </w:tr>
      <w:tr w:rsidR="00AC0430" w:rsidRPr="00A221B3" w14:paraId="252F1877" w14:textId="77777777" w:rsidTr="003C7908">
        <w:trPr>
          <w:trHeight w:val="315"/>
        </w:trPr>
        <w:tc>
          <w:tcPr>
            <w:tcW w:w="0" w:type="auto"/>
            <w:noWrap/>
            <w:vAlign w:val="center"/>
          </w:tcPr>
          <w:p w14:paraId="7B9EF12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46</w:t>
            </w:r>
          </w:p>
        </w:tc>
        <w:tc>
          <w:tcPr>
            <w:tcW w:w="6209" w:type="dxa"/>
            <w:vAlign w:val="center"/>
          </w:tcPr>
          <w:p w14:paraId="1B978D0A"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Tre làm cọc</w:t>
            </w:r>
          </w:p>
        </w:tc>
        <w:tc>
          <w:tcPr>
            <w:tcW w:w="0" w:type="auto"/>
            <w:vAlign w:val="center"/>
          </w:tcPr>
          <w:p w14:paraId="200A80F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Cây</w:t>
            </w:r>
          </w:p>
        </w:tc>
        <w:tc>
          <w:tcPr>
            <w:tcW w:w="1334" w:type="dxa"/>
            <w:vAlign w:val="center"/>
          </w:tcPr>
          <w:p w14:paraId="4E015BE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F2D7853" w14:textId="77777777" w:rsidTr="003C7908">
        <w:trPr>
          <w:trHeight w:val="315"/>
        </w:trPr>
        <w:tc>
          <w:tcPr>
            <w:tcW w:w="0" w:type="auto"/>
            <w:noWrap/>
            <w:vAlign w:val="center"/>
          </w:tcPr>
          <w:p w14:paraId="1ACA508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47</w:t>
            </w:r>
          </w:p>
        </w:tc>
        <w:tc>
          <w:tcPr>
            <w:tcW w:w="6209" w:type="dxa"/>
            <w:vAlign w:val="center"/>
          </w:tcPr>
          <w:p w14:paraId="5E7FB623"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Biển thí nghiệm (40x60cm)</w:t>
            </w:r>
          </w:p>
        </w:tc>
        <w:tc>
          <w:tcPr>
            <w:tcW w:w="0" w:type="auto"/>
            <w:vAlign w:val="center"/>
          </w:tcPr>
          <w:p w14:paraId="647B42E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67C301E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03FBED5F" w14:textId="77777777" w:rsidTr="003C7908">
        <w:trPr>
          <w:trHeight w:val="334"/>
        </w:trPr>
        <w:tc>
          <w:tcPr>
            <w:tcW w:w="0" w:type="auto"/>
            <w:noWrap/>
            <w:vAlign w:val="center"/>
          </w:tcPr>
          <w:p w14:paraId="4E6DEDD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48</w:t>
            </w:r>
          </w:p>
        </w:tc>
        <w:tc>
          <w:tcPr>
            <w:tcW w:w="6209" w:type="dxa"/>
            <w:vAlign w:val="center"/>
          </w:tcPr>
          <w:p w14:paraId="6A49CA8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 xml:space="preserve">Bảng công thức thí nghiệm (20 x 30 cm) </w:t>
            </w:r>
          </w:p>
        </w:tc>
        <w:tc>
          <w:tcPr>
            <w:tcW w:w="0" w:type="auto"/>
            <w:vAlign w:val="center"/>
          </w:tcPr>
          <w:p w14:paraId="2BEADE0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6C54959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22A7882F" w14:textId="77777777" w:rsidTr="003C7908">
        <w:trPr>
          <w:trHeight w:val="315"/>
        </w:trPr>
        <w:tc>
          <w:tcPr>
            <w:tcW w:w="0" w:type="auto"/>
            <w:noWrap/>
            <w:vAlign w:val="center"/>
          </w:tcPr>
          <w:p w14:paraId="72CE007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49</w:t>
            </w:r>
          </w:p>
        </w:tc>
        <w:tc>
          <w:tcPr>
            <w:tcW w:w="6209" w:type="dxa"/>
            <w:vAlign w:val="center"/>
          </w:tcPr>
          <w:p w14:paraId="63F3F253"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Thuốc BVTV (trung bình phun 3-4 lần/vụ)</w:t>
            </w:r>
          </w:p>
        </w:tc>
        <w:tc>
          <w:tcPr>
            <w:tcW w:w="0" w:type="auto"/>
            <w:vAlign w:val="center"/>
          </w:tcPr>
          <w:p w14:paraId="20A43CF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Vụ</w:t>
            </w:r>
          </w:p>
        </w:tc>
        <w:tc>
          <w:tcPr>
            <w:tcW w:w="1334" w:type="dxa"/>
            <w:vAlign w:val="center"/>
          </w:tcPr>
          <w:p w14:paraId="57C4596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r>
      <w:tr w:rsidR="00AC0430" w:rsidRPr="00A221B3" w14:paraId="0FCCE218" w14:textId="77777777" w:rsidTr="003C7908">
        <w:trPr>
          <w:trHeight w:val="315"/>
        </w:trPr>
        <w:tc>
          <w:tcPr>
            <w:tcW w:w="0" w:type="auto"/>
            <w:noWrap/>
            <w:vAlign w:val="center"/>
          </w:tcPr>
          <w:p w14:paraId="102047E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50</w:t>
            </w:r>
          </w:p>
        </w:tc>
        <w:tc>
          <w:tcPr>
            <w:tcW w:w="6209" w:type="dxa"/>
            <w:vAlign w:val="center"/>
          </w:tcPr>
          <w:p w14:paraId="4172E75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Bình bơm cầm tay phun thuốc BVTV</w:t>
            </w:r>
          </w:p>
        </w:tc>
        <w:tc>
          <w:tcPr>
            <w:tcW w:w="0" w:type="auto"/>
            <w:vAlign w:val="center"/>
          </w:tcPr>
          <w:p w14:paraId="7021FBE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62CA8E9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8FC9210" w14:textId="77777777" w:rsidTr="003C7908">
        <w:trPr>
          <w:trHeight w:val="315"/>
        </w:trPr>
        <w:tc>
          <w:tcPr>
            <w:tcW w:w="0" w:type="auto"/>
            <w:noWrap/>
            <w:vAlign w:val="center"/>
          </w:tcPr>
          <w:p w14:paraId="420A5EC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51</w:t>
            </w:r>
          </w:p>
        </w:tc>
        <w:tc>
          <w:tcPr>
            <w:tcW w:w="6209" w:type="dxa"/>
            <w:vAlign w:val="center"/>
          </w:tcPr>
          <w:p w14:paraId="22E2CAA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Vật liệu thực hành ủ phân chuồng (bã xác thực vật, chế phẩm vi sinh, bạt ủ, cào, xẻng, …)</w:t>
            </w:r>
          </w:p>
        </w:tc>
        <w:tc>
          <w:tcPr>
            <w:tcW w:w="0" w:type="auto"/>
            <w:vAlign w:val="center"/>
          </w:tcPr>
          <w:p w14:paraId="7184C0F4" w14:textId="77777777" w:rsidR="00AC0430" w:rsidRPr="00A221B3" w:rsidRDefault="00AC0430" w:rsidP="00AC0430">
            <w:pPr>
              <w:spacing w:before="60" w:after="0" w:line="240" w:lineRule="auto"/>
              <w:jc w:val="center"/>
              <w:rPr>
                <w:rFonts w:ascii="Times New Roman" w:hAnsi="Times New Roman" w:cs="Times New Roman"/>
                <w:sz w:val="26"/>
                <w:szCs w:val="26"/>
              </w:rPr>
            </w:pPr>
          </w:p>
        </w:tc>
        <w:tc>
          <w:tcPr>
            <w:tcW w:w="1334" w:type="dxa"/>
            <w:vAlign w:val="center"/>
          </w:tcPr>
          <w:p w14:paraId="0CEB468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2FEC1AEF" w14:textId="77777777" w:rsidTr="003C7908">
        <w:trPr>
          <w:trHeight w:val="315"/>
        </w:trPr>
        <w:tc>
          <w:tcPr>
            <w:tcW w:w="0" w:type="auto"/>
            <w:noWrap/>
            <w:vAlign w:val="center"/>
          </w:tcPr>
          <w:p w14:paraId="4C7C496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52</w:t>
            </w:r>
          </w:p>
        </w:tc>
        <w:tc>
          <w:tcPr>
            <w:tcW w:w="6209" w:type="dxa"/>
            <w:vAlign w:val="center"/>
          </w:tcPr>
          <w:p w14:paraId="5719BDBA"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Vật liệu thực hành tự làm thuốc BVTV thảo mộc (dụng cụ và vật liệu)</w:t>
            </w:r>
          </w:p>
        </w:tc>
        <w:tc>
          <w:tcPr>
            <w:tcW w:w="0" w:type="auto"/>
            <w:vAlign w:val="center"/>
          </w:tcPr>
          <w:p w14:paraId="11906E53" w14:textId="77777777" w:rsidR="00AC0430" w:rsidRPr="00A221B3" w:rsidRDefault="00AC0430" w:rsidP="00AC0430">
            <w:pPr>
              <w:spacing w:before="60" w:after="0" w:line="240" w:lineRule="auto"/>
              <w:jc w:val="center"/>
              <w:rPr>
                <w:rFonts w:ascii="Times New Roman" w:hAnsi="Times New Roman" w:cs="Times New Roman"/>
                <w:sz w:val="26"/>
                <w:szCs w:val="26"/>
              </w:rPr>
            </w:pPr>
          </w:p>
        </w:tc>
        <w:tc>
          <w:tcPr>
            <w:tcW w:w="1334" w:type="dxa"/>
            <w:vAlign w:val="center"/>
          </w:tcPr>
          <w:p w14:paraId="6CE5334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D630DCA" w14:textId="77777777" w:rsidTr="003C7908">
        <w:trPr>
          <w:trHeight w:val="315"/>
        </w:trPr>
        <w:tc>
          <w:tcPr>
            <w:tcW w:w="0" w:type="auto"/>
            <w:noWrap/>
            <w:vAlign w:val="center"/>
          </w:tcPr>
          <w:p w14:paraId="0FD1FFE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53</w:t>
            </w:r>
          </w:p>
        </w:tc>
        <w:tc>
          <w:tcPr>
            <w:tcW w:w="6209" w:type="dxa"/>
            <w:vAlign w:val="center"/>
          </w:tcPr>
          <w:p w14:paraId="0652A91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Vật liệu, dụng cụ xây dựng mô hình chống chuột, ốc bươu vàng, lúa cỏ, … cộng đồng</w:t>
            </w:r>
          </w:p>
        </w:tc>
        <w:tc>
          <w:tcPr>
            <w:tcW w:w="0" w:type="auto"/>
            <w:vAlign w:val="center"/>
          </w:tcPr>
          <w:p w14:paraId="2C2DBA5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Mô hình </w:t>
            </w:r>
          </w:p>
        </w:tc>
        <w:tc>
          <w:tcPr>
            <w:tcW w:w="1334" w:type="dxa"/>
            <w:vAlign w:val="center"/>
          </w:tcPr>
          <w:p w14:paraId="71524D0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Theo thực tế  </w:t>
            </w:r>
          </w:p>
        </w:tc>
      </w:tr>
      <w:tr w:rsidR="00AC0430" w:rsidRPr="00A221B3" w14:paraId="7DC3B4B2" w14:textId="77777777" w:rsidTr="003C7908">
        <w:trPr>
          <w:trHeight w:val="315"/>
        </w:trPr>
        <w:tc>
          <w:tcPr>
            <w:tcW w:w="0" w:type="auto"/>
            <w:noWrap/>
            <w:vAlign w:val="center"/>
          </w:tcPr>
          <w:p w14:paraId="5C14FA6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54</w:t>
            </w:r>
          </w:p>
        </w:tc>
        <w:tc>
          <w:tcPr>
            <w:tcW w:w="6209" w:type="dxa"/>
            <w:vAlign w:val="center"/>
          </w:tcPr>
          <w:p w14:paraId="2BD6997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Thuê ruộng làm thí nghiệm 0,1ha lúa (tính theo % năng suất trung bình và giá lúa)</w:t>
            </w:r>
          </w:p>
        </w:tc>
        <w:tc>
          <w:tcPr>
            <w:tcW w:w="0" w:type="auto"/>
            <w:vAlign w:val="center"/>
          </w:tcPr>
          <w:p w14:paraId="62CAE4A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w:t>
            </w:r>
          </w:p>
        </w:tc>
        <w:tc>
          <w:tcPr>
            <w:tcW w:w="1334" w:type="dxa"/>
            <w:vAlign w:val="center"/>
          </w:tcPr>
          <w:p w14:paraId="1CB2431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260E2F4C" w14:textId="77777777" w:rsidTr="003C7908">
        <w:trPr>
          <w:trHeight w:val="315"/>
        </w:trPr>
        <w:tc>
          <w:tcPr>
            <w:tcW w:w="0" w:type="auto"/>
            <w:noWrap/>
            <w:vAlign w:val="center"/>
          </w:tcPr>
          <w:p w14:paraId="57F8027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55</w:t>
            </w:r>
          </w:p>
        </w:tc>
        <w:tc>
          <w:tcPr>
            <w:tcW w:w="6209" w:type="dxa"/>
            <w:vAlign w:val="center"/>
          </w:tcPr>
          <w:p w14:paraId="6083FF39"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Đền bù năng suất 0,1 ha lúa (tính theo % năng suất trung bình và giá lúa).</w:t>
            </w:r>
          </w:p>
        </w:tc>
        <w:tc>
          <w:tcPr>
            <w:tcW w:w="0" w:type="auto"/>
            <w:vAlign w:val="center"/>
          </w:tcPr>
          <w:p w14:paraId="42E3260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w:t>
            </w:r>
          </w:p>
        </w:tc>
        <w:tc>
          <w:tcPr>
            <w:tcW w:w="1334" w:type="dxa"/>
            <w:vAlign w:val="center"/>
          </w:tcPr>
          <w:p w14:paraId="1F3742E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15</w:t>
            </w:r>
          </w:p>
        </w:tc>
      </w:tr>
      <w:tr w:rsidR="00AC0430" w:rsidRPr="00A221B3" w14:paraId="6DD2CB76" w14:textId="77777777" w:rsidTr="003C7908">
        <w:trPr>
          <w:trHeight w:val="315"/>
        </w:trPr>
        <w:tc>
          <w:tcPr>
            <w:tcW w:w="0" w:type="auto"/>
            <w:noWrap/>
            <w:vAlign w:val="center"/>
          </w:tcPr>
          <w:p w14:paraId="093943D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56</w:t>
            </w:r>
          </w:p>
        </w:tc>
        <w:tc>
          <w:tcPr>
            <w:tcW w:w="6209" w:type="dxa"/>
            <w:vAlign w:val="center"/>
          </w:tcPr>
          <w:p w14:paraId="74ED332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Công lao động phổ thông (cấy, làm cỏ, gặt,…)</w:t>
            </w:r>
          </w:p>
        </w:tc>
        <w:tc>
          <w:tcPr>
            <w:tcW w:w="0" w:type="auto"/>
            <w:vAlign w:val="center"/>
          </w:tcPr>
          <w:p w14:paraId="4AD1208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Công</w:t>
            </w:r>
          </w:p>
        </w:tc>
        <w:tc>
          <w:tcPr>
            <w:tcW w:w="1334" w:type="dxa"/>
            <w:vAlign w:val="center"/>
          </w:tcPr>
          <w:p w14:paraId="53DA03D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1332C552" w14:textId="77777777" w:rsidTr="003C7908">
        <w:trPr>
          <w:trHeight w:val="315"/>
        </w:trPr>
        <w:tc>
          <w:tcPr>
            <w:tcW w:w="0" w:type="auto"/>
            <w:noWrap/>
            <w:vAlign w:val="center"/>
          </w:tcPr>
          <w:p w14:paraId="4AD4651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57</w:t>
            </w:r>
          </w:p>
        </w:tc>
        <w:tc>
          <w:tcPr>
            <w:tcW w:w="6209" w:type="dxa"/>
            <w:vAlign w:val="center"/>
          </w:tcPr>
          <w:p w14:paraId="513689C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lang w:val="es-ES"/>
              </w:rPr>
              <w:t xml:space="preserve">Hỗ trợ phân bón cho 0,1 ha (30% lượng bón từng loại </w:t>
            </w:r>
            <w:r w:rsidRPr="00A221B3">
              <w:rPr>
                <w:rFonts w:ascii="Times New Roman" w:hAnsi="Times New Roman" w:cs="Times New Roman"/>
                <w:sz w:val="26"/>
                <w:szCs w:val="26"/>
                <w:lang w:val="es-ES"/>
              </w:rPr>
              <w:lastRenderedPageBreak/>
              <w:t>phân)</w:t>
            </w:r>
          </w:p>
        </w:tc>
        <w:tc>
          <w:tcPr>
            <w:tcW w:w="0" w:type="auto"/>
            <w:vAlign w:val="center"/>
          </w:tcPr>
          <w:p w14:paraId="3451800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es-ES"/>
              </w:rPr>
              <w:lastRenderedPageBreak/>
              <w:t> </w:t>
            </w:r>
          </w:p>
        </w:tc>
        <w:tc>
          <w:tcPr>
            <w:tcW w:w="1334" w:type="dxa"/>
            <w:vAlign w:val="center"/>
          </w:tcPr>
          <w:p w14:paraId="35A8438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es-ES"/>
              </w:rPr>
              <w:t>30% </w:t>
            </w:r>
          </w:p>
        </w:tc>
      </w:tr>
      <w:tr w:rsidR="00AC0430" w:rsidRPr="00A221B3" w14:paraId="6CCDD036" w14:textId="77777777" w:rsidTr="003C7908">
        <w:trPr>
          <w:trHeight w:val="315"/>
        </w:trPr>
        <w:tc>
          <w:tcPr>
            <w:tcW w:w="0" w:type="auto"/>
            <w:noWrap/>
            <w:vAlign w:val="center"/>
          </w:tcPr>
          <w:p w14:paraId="1DC88E4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lastRenderedPageBreak/>
              <w:t>58</w:t>
            </w:r>
          </w:p>
        </w:tc>
        <w:tc>
          <w:tcPr>
            <w:tcW w:w="6209" w:type="dxa"/>
            <w:vAlign w:val="center"/>
          </w:tcPr>
          <w:p w14:paraId="3206986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Áo, mũ đồng phục IPHM</w:t>
            </w:r>
          </w:p>
        </w:tc>
        <w:tc>
          <w:tcPr>
            <w:tcW w:w="0" w:type="auto"/>
            <w:vAlign w:val="center"/>
          </w:tcPr>
          <w:p w14:paraId="4210744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es-ES"/>
              </w:rPr>
              <w:t>Bộ</w:t>
            </w:r>
          </w:p>
        </w:tc>
        <w:tc>
          <w:tcPr>
            <w:tcW w:w="1334" w:type="dxa"/>
            <w:vAlign w:val="center"/>
          </w:tcPr>
          <w:p w14:paraId="0C4922E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es-ES"/>
              </w:rPr>
              <w:t>30</w:t>
            </w:r>
          </w:p>
        </w:tc>
      </w:tr>
      <w:tr w:rsidR="00AC0430" w:rsidRPr="00A221B3" w14:paraId="4808CC49" w14:textId="77777777" w:rsidTr="003C7908">
        <w:trPr>
          <w:trHeight w:val="360"/>
        </w:trPr>
        <w:tc>
          <w:tcPr>
            <w:tcW w:w="0" w:type="auto"/>
            <w:noWrap/>
            <w:vAlign w:val="center"/>
          </w:tcPr>
          <w:p w14:paraId="2EB999F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59</w:t>
            </w:r>
          </w:p>
        </w:tc>
        <w:tc>
          <w:tcPr>
            <w:tcW w:w="6209" w:type="dxa"/>
            <w:vAlign w:val="center"/>
          </w:tcPr>
          <w:p w14:paraId="21542D0A"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chứng nhận</w:t>
            </w:r>
          </w:p>
        </w:tc>
        <w:tc>
          <w:tcPr>
            <w:tcW w:w="0" w:type="auto"/>
            <w:vAlign w:val="center"/>
          </w:tcPr>
          <w:p w14:paraId="355094B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 Bản</w:t>
            </w:r>
          </w:p>
        </w:tc>
        <w:tc>
          <w:tcPr>
            <w:tcW w:w="1334" w:type="dxa"/>
            <w:vAlign w:val="center"/>
          </w:tcPr>
          <w:p w14:paraId="6F6670F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bl>
    <w:p w14:paraId="1491DF78" w14:textId="77777777" w:rsidR="00AC0430" w:rsidRPr="00A221B3" w:rsidRDefault="00AC0430" w:rsidP="00AC0430">
      <w:pPr>
        <w:pStyle w:val="BodyText"/>
        <w:spacing w:before="60"/>
        <w:rPr>
          <w:rFonts w:ascii="Times New Roman" w:hAnsi="Times New Roman"/>
          <w:b/>
          <w:bCs/>
          <w:i/>
          <w:iCs/>
          <w:u w:val="single"/>
        </w:rPr>
      </w:pPr>
    </w:p>
    <w:p w14:paraId="3B36B4FE" w14:textId="77777777" w:rsidR="00AC0430" w:rsidRPr="00A221B3" w:rsidRDefault="00AC0430" w:rsidP="00AC0430">
      <w:pPr>
        <w:pStyle w:val="BodyText"/>
        <w:spacing w:before="60"/>
        <w:rPr>
          <w:rFonts w:ascii="Times New Roman" w:hAnsi="Times New Roman"/>
          <w:b/>
          <w:bCs/>
          <w:i/>
          <w:iCs/>
          <w:u w:val="single"/>
        </w:rPr>
      </w:pPr>
      <w:r w:rsidRPr="00A221B3">
        <w:rPr>
          <w:rFonts w:ascii="Times New Roman" w:hAnsi="Times New Roman"/>
          <w:i/>
          <w:iCs/>
          <w:u w:val="single"/>
        </w:rPr>
        <w:t>Ghi chú:</w:t>
      </w:r>
      <w:r w:rsidRPr="00A221B3">
        <w:rPr>
          <w:rFonts w:ascii="Times New Roman" w:hAnsi="Times New Roman"/>
          <w:i/>
          <w:iCs/>
        </w:rPr>
        <w:t xml:space="preserve"> Nội dung trên dành cho lớp FFS chọn cây trồng thí nghiệm học tập là cây lúa, trường hợp lớp FFS chọn cây trồng khác cần xây dựng các vật tư, thiết bị, dụng cụ, thuê mướn, hỗ trợ, … cho phù hợp với cây trồng được chọn làm thí nghiệm học tập.</w:t>
      </w:r>
    </w:p>
    <w:p w14:paraId="3CCA492B" w14:textId="77777777" w:rsidR="00AC0430" w:rsidRPr="00A221B3" w:rsidRDefault="00AC0430" w:rsidP="00AC0430">
      <w:pPr>
        <w:spacing w:before="60" w:after="0" w:line="240" w:lineRule="auto"/>
        <w:rPr>
          <w:rFonts w:ascii="Times New Roman" w:hAnsi="Times New Roman" w:cs="Times New Roman"/>
          <w:b/>
          <w:sz w:val="26"/>
          <w:szCs w:val="26"/>
        </w:rPr>
      </w:pPr>
      <w:r w:rsidRPr="00A221B3">
        <w:rPr>
          <w:rFonts w:ascii="Times New Roman" w:hAnsi="Times New Roman" w:cs="Times New Roman"/>
          <w:b/>
          <w:sz w:val="26"/>
          <w:szCs w:val="26"/>
        </w:rPr>
        <w:t>III. Lớp tập huấn cho cán bộ quản lý ở địa phương về IPHM</w:t>
      </w:r>
    </w:p>
    <w:p w14:paraId="3765C8BE" w14:textId="77777777" w:rsidR="00AC0430" w:rsidRPr="00A221B3" w:rsidRDefault="00AC0430" w:rsidP="00AC0430">
      <w:pPr>
        <w:pStyle w:val="Default"/>
        <w:spacing w:before="60"/>
        <w:ind w:firstLine="720"/>
        <w:jc w:val="both"/>
        <w:rPr>
          <w:bCs/>
          <w:color w:val="auto"/>
          <w:sz w:val="26"/>
          <w:szCs w:val="26"/>
        </w:rPr>
      </w:pPr>
      <w:r w:rsidRPr="00A221B3">
        <w:rPr>
          <w:bCs/>
          <w:color w:val="auto"/>
          <w:sz w:val="26"/>
          <w:szCs w:val="26"/>
        </w:rPr>
        <w:t>- Địa điểm thực hiện: Trên địa bàn tỉnh Lào Cai;</w:t>
      </w:r>
    </w:p>
    <w:p w14:paraId="56D2FDDC"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Thời gian học: 3 ngày (1,5 ngày học lý thuyết + 1,5 ngày thực hành các biện pháp kỹ thuật).</w:t>
      </w:r>
    </w:p>
    <w:p w14:paraId="7761BCC8"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Số người tham dự tập huấn: 30 – 50 học viên/lớp; được bố trí ruộng thí nghiệm và các vật tư thực hành.</w:t>
      </w:r>
    </w:p>
    <w:p w14:paraId="7B943904"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Chính sách chi trả cho giảng viên, hỗ trợ học viên và các chi phí chung khác  cho đào tạo tập huấn: Tính theo quy định hiện hành của UBND tỉnh Lào Cai;</w:t>
      </w:r>
    </w:p>
    <w:p w14:paraId="005C521B" w14:textId="77777777" w:rsidR="00AC0430" w:rsidRPr="00A221B3" w:rsidRDefault="00AC0430" w:rsidP="00AC0430">
      <w:pPr>
        <w:spacing w:before="60" w:after="0" w:line="240" w:lineRule="auto"/>
        <w:rPr>
          <w:rFonts w:ascii="Times New Roman" w:hAnsi="Times New Roman" w:cs="Times New Roman"/>
          <w:b/>
          <w:sz w:val="26"/>
          <w:szCs w:val="26"/>
        </w:rPr>
      </w:pPr>
      <w:r w:rsidRPr="00A221B3">
        <w:rPr>
          <w:rFonts w:ascii="Times New Roman" w:hAnsi="Times New Roman" w:cs="Times New Roman"/>
          <w:b/>
          <w:sz w:val="26"/>
          <w:szCs w:val="26"/>
        </w:rPr>
        <w:t xml:space="preserve"> 1. Định mức lao động</w:t>
      </w:r>
    </w:p>
    <w:p w14:paraId="70C68ED4" w14:textId="77777777" w:rsidR="00AC0430" w:rsidRPr="00A221B3" w:rsidRDefault="00AC0430" w:rsidP="00AC0430">
      <w:pPr>
        <w:spacing w:before="60" w:after="0" w:line="240" w:lineRule="auto"/>
        <w:rPr>
          <w:rFonts w:ascii="Times New Roman" w:hAnsi="Times New Roman" w:cs="Times New Roman"/>
          <w:b/>
          <w:sz w:val="18"/>
          <w:szCs w:val="26"/>
        </w:rPr>
      </w:pPr>
    </w:p>
    <w:tbl>
      <w:tblPr>
        <w:tblStyle w:val="TableGrid"/>
        <w:tblW w:w="9214" w:type="dxa"/>
        <w:tblInd w:w="108" w:type="dxa"/>
        <w:tblLook w:val="04A0" w:firstRow="1" w:lastRow="0" w:firstColumn="1" w:lastColumn="0" w:noHBand="0" w:noVBand="1"/>
      </w:tblPr>
      <w:tblGrid>
        <w:gridCol w:w="746"/>
        <w:gridCol w:w="4499"/>
        <w:gridCol w:w="1134"/>
        <w:gridCol w:w="2835"/>
      </w:tblGrid>
      <w:tr w:rsidR="00AC0430" w:rsidRPr="00A221B3" w14:paraId="51642798" w14:textId="77777777" w:rsidTr="003C7908">
        <w:tc>
          <w:tcPr>
            <w:tcW w:w="746" w:type="dxa"/>
            <w:vAlign w:val="center"/>
          </w:tcPr>
          <w:p w14:paraId="0C623DA0"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STT</w:t>
            </w:r>
          </w:p>
        </w:tc>
        <w:tc>
          <w:tcPr>
            <w:tcW w:w="4499" w:type="dxa"/>
            <w:vAlign w:val="center"/>
          </w:tcPr>
          <w:p w14:paraId="2FE2E67D"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Định mức lao động</w:t>
            </w:r>
          </w:p>
        </w:tc>
        <w:tc>
          <w:tcPr>
            <w:tcW w:w="1134" w:type="dxa"/>
            <w:vAlign w:val="center"/>
          </w:tcPr>
          <w:p w14:paraId="2EB10834"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Định mức (công)</w:t>
            </w:r>
          </w:p>
        </w:tc>
        <w:tc>
          <w:tcPr>
            <w:tcW w:w="2835" w:type="dxa"/>
            <w:vAlign w:val="center"/>
          </w:tcPr>
          <w:p w14:paraId="58946E9B"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 xml:space="preserve">Ghi chú </w:t>
            </w:r>
          </w:p>
        </w:tc>
      </w:tr>
      <w:tr w:rsidR="00AC0430" w:rsidRPr="00A221B3" w14:paraId="5F3DF86A" w14:textId="77777777" w:rsidTr="003C7908">
        <w:tc>
          <w:tcPr>
            <w:tcW w:w="746" w:type="dxa"/>
            <w:vAlign w:val="center"/>
          </w:tcPr>
          <w:p w14:paraId="0A4FD2A8"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I</w:t>
            </w:r>
          </w:p>
        </w:tc>
        <w:tc>
          <w:tcPr>
            <w:tcW w:w="4499" w:type="dxa"/>
            <w:vAlign w:val="center"/>
          </w:tcPr>
          <w:p w14:paraId="335121BE" w14:textId="77777777" w:rsidR="00AC0430" w:rsidRPr="00A221B3" w:rsidRDefault="00AC0430" w:rsidP="00AC0430">
            <w:pPr>
              <w:spacing w:before="60"/>
              <w:rPr>
                <w:rFonts w:ascii="Times New Roman" w:hAnsi="Times New Roman" w:cs="Times New Roman"/>
                <w:b/>
                <w:sz w:val="26"/>
                <w:szCs w:val="26"/>
              </w:rPr>
            </w:pPr>
            <w:r w:rsidRPr="00A221B3">
              <w:rPr>
                <w:rFonts w:ascii="Times New Roman" w:hAnsi="Times New Roman" w:cs="Times New Roman"/>
                <w:b/>
                <w:sz w:val="26"/>
                <w:szCs w:val="26"/>
              </w:rPr>
              <w:t>Định mức lao động trực tiếp</w:t>
            </w:r>
            <w:r w:rsidRPr="00A221B3">
              <w:rPr>
                <w:rFonts w:ascii="Times New Roman" w:hAnsi="Times New Roman" w:cs="Times New Roman"/>
                <w:b/>
                <w:i/>
                <w:sz w:val="26"/>
                <w:szCs w:val="26"/>
              </w:rPr>
              <w:t xml:space="preserve"> </w:t>
            </w:r>
            <w:r w:rsidRPr="00A221B3">
              <w:rPr>
                <w:rFonts w:ascii="Times New Roman" w:hAnsi="Times New Roman" w:cs="Times New Roman"/>
                <w:i/>
                <w:sz w:val="26"/>
                <w:szCs w:val="26"/>
              </w:rPr>
              <w:t>(trình độ chuyên môn đại học trở lên)</w:t>
            </w:r>
          </w:p>
        </w:tc>
        <w:tc>
          <w:tcPr>
            <w:tcW w:w="1134" w:type="dxa"/>
            <w:vAlign w:val="center"/>
          </w:tcPr>
          <w:p w14:paraId="4A883E07"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24 công</w:t>
            </w:r>
          </w:p>
        </w:tc>
        <w:tc>
          <w:tcPr>
            <w:tcW w:w="2835" w:type="dxa"/>
            <w:vAlign w:val="center"/>
          </w:tcPr>
          <w:p w14:paraId="67C081BC" w14:textId="77777777" w:rsidR="00AC0430" w:rsidRPr="00A221B3" w:rsidRDefault="00AC0430" w:rsidP="00AC0430">
            <w:pPr>
              <w:spacing w:before="60"/>
              <w:jc w:val="center"/>
              <w:rPr>
                <w:rFonts w:ascii="Times New Roman" w:hAnsi="Times New Roman" w:cs="Times New Roman"/>
                <w:b/>
                <w:sz w:val="26"/>
                <w:szCs w:val="26"/>
              </w:rPr>
            </w:pPr>
          </w:p>
        </w:tc>
      </w:tr>
      <w:tr w:rsidR="00AC0430" w:rsidRPr="00A221B3" w14:paraId="12B129D7" w14:textId="77777777" w:rsidTr="003C7908">
        <w:tc>
          <w:tcPr>
            <w:tcW w:w="746" w:type="dxa"/>
            <w:vAlign w:val="center"/>
          </w:tcPr>
          <w:p w14:paraId="676FE2A8"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4499" w:type="dxa"/>
            <w:vAlign w:val="center"/>
          </w:tcPr>
          <w:p w14:paraId="4A57334D"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Xây dựng kế hoạch tập huấn (01 người).</w:t>
            </w:r>
          </w:p>
        </w:tc>
        <w:tc>
          <w:tcPr>
            <w:tcW w:w="1134" w:type="dxa"/>
            <w:vAlign w:val="center"/>
          </w:tcPr>
          <w:p w14:paraId="0E57FCDF"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2835" w:type="dxa"/>
            <w:vAlign w:val="center"/>
          </w:tcPr>
          <w:p w14:paraId="608CC011"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 người x 2 công</w:t>
            </w:r>
          </w:p>
        </w:tc>
      </w:tr>
      <w:tr w:rsidR="00AC0430" w:rsidRPr="00A221B3" w14:paraId="0A5E6AF1" w14:textId="77777777" w:rsidTr="003C7908">
        <w:tc>
          <w:tcPr>
            <w:tcW w:w="746" w:type="dxa"/>
            <w:vAlign w:val="center"/>
          </w:tcPr>
          <w:p w14:paraId="319ED288"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4499" w:type="dxa"/>
            <w:vAlign w:val="center"/>
          </w:tcPr>
          <w:p w14:paraId="34FF7270"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Liên hệ địa phương, tổng hợp danh sách học viên đăng ký, kiểm tra đối tượng học viên tập huấn (01 người).</w:t>
            </w:r>
          </w:p>
        </w:tc>
        <w:tc>
          <w:tcPr>
            <w:tcW w:w="1134" w:type="dxa"/>
            <w:vAlign w:val="center"/>
          </w:tcPr>
          <w:p w14:paraId="46D61405"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2835" w:type="dxa"/>
            <w:vAlign w:val="center"/>
          </w:tcPr>
          <w:p w14:paraId="1DCADBC9"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 người x 1 công</w:t>
            </w:r>
          </w:p>
        </w:tc>
      </w:tr>
      <w:tr w:rsidR="00AC0430" w:rsidRPr="00A221B3" w14:paraId="6BFC69CA" w14:textId="77777777" w:rsidTr="003C7908">
        <w:tc>
          <w:tcPr>
            <w:tcW w:w="746" w:type="dxa"/>
            <w:vAlign w:val="center"/>
          </w:tcPr>
          <w:p w14:paraId="63394683"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3</w:t>
            </w:r>
          </w:p>
        </w:tc>
        <w:tc>
          <w:tcPr>
            <w:tcW w:w="4499" w:type="dxa"/>
            <w:vAlign w:val="center"/>
          </w:tcPr>
          <w:p w14:paraId="2752FAD0"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Chuẩn bị tài liệu, nghiên cứu, lựa chọn cây trồng, hiệu chỉnh nội dung cho phù hợp với mục đích tập huấn, đối tượng tập huấn và điều kiện thực tế địa phương, liên hệ photo, chuẩn bị văn phòng phẩm, nguyên vật liệu thực hành (2 người).</w:t>
            </w:r>
          </w:p>
        </w:tc>
        <w:tc>
          <w:tcPr>
            <w:tcW w:w="1134" w:type="dxa"/>
            <w:vAlign w:val="center"/>
          </w:tcPr>
          <w:p w14:paraId="356CD4A1"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4</w:t>
            </w:r>
          </w:p>
        </w:tc>
        <w:tc>
          <w:tcPr>
            <w:tcW w:w="2835" w:type="dxa"/>
            <w:vAlign w:val="center"/>
          </w:tcPr>
          <w:p w14:paraId="2B2600E0"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 người x 2 công</w:t>
            </w:r>
          </w:p>
        </w:tc>
      </w:tr>
      <w:tr w:rsidR="00AC0430" w:rsidRPr="00A221B3" w14:paraId="2EDEF3E8" w14:textId="77777777" w:rsidTr="003C7908">
        <w:tc>
          <w:tcPr>
            <w:tcW w:w="746" w:type="dxa"/>
            <w:vAlign w:val="center"/>
          </w:tcPr>
          <w:p w14:paraId="4D73511C"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4</w:t>
            </w:r>
          </w:p>
        </w:tc>
        <w:tc>
          <w:tcPr>
            <w:tcW w:w="4499" w:type="dxa"/>
            <w:vAlign w:val="center"/>
          </w:tcPr>
          <w:p w14:paraId="5BFB7A35"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Liên hệ mời giảng viên, soạn nội dung hợp đồng, ký hợp đồng với giảng viên, liên hệ xe, hợp đồng, liên hệ phòng nghỉ cho giảng viên… (1 người).</w:t>
            </w:r>
          </w:p>
        </w:tc>
        <w:tc>
          <w:tcPr>
            <w:tcW w:w="1134" w:type="dxa"/>
            <w:vAlign w:val="center"/>
          </w:tcPr>
          <w:p w14:paraId="598C37B1"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2835" w:type="dxa"/>
            <w:vAlign w:val="center"/>
          </w:tcPr>
          <w:p w14:paraId="7341657A"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01 người x 2 công</w:t>
            </w:r>
          </w:p>
        </w:tc>
      </w:tr>
      <w:tr w:rsidR="00AC0430" w:rsidRPr="00A221B3" w14:paraId="6A25C413" w14:textId="77777777" w:rsidTr="003C7908">
        <w:tc>
          <w:tcPr>
            <w:tcW w:w="746" w:type="dxa"/>
            <w:vAlign w:val="center"/>
          </w:tcPr>
          <w:p w14:paraId="3A3FC50D"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4</w:t>
            </w:r>
          </w:p>
        </w:tc>
        <w:tc>
          <w:tcPr>
            <w:tcW w:w="4499" w:type="dxa"/>
            <w:vAlign w:val="center"/>
          </w:tcPr>
          <w:p w14:paraId="3B775F49"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Thiết kế bố trí thí nghiệm, chuẩn bị dụng cụ, vật tư thực hành</w:t>
            </w:r>
          </w:p>
        </w:tc>
        <w:tc>
          <w:tcPr>
            <w:tcW w:w="1134" w:type="dxa"/>
            <w:vAlign w:val="center"/>
          </w:tcPr>
          <w:p w14:paraId="6D8F4C02"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2835" w:type="dxa"/>
            <w:vAlign w:val="center"/>
          </w:tcPr>
          <w:p w14:paraId="2D63D66C"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01 người x 2 công</w:t>
            </w:r>
          </w:p>
        </w:tc>
      </w:tr>
      <w:tr w:rsidR="00AC0430" w:rsidRPr="00A221B3" w14:paraId="3276C157" w14:textId="77777777" w:rsidTr="003C7908">
        <w:tc>
          <w:tcPr>
            <w:tcW w:w="746" w:type="dxa"/>
            <w:vAlign w:val="center"/>
          </w:tcPr>
          <w:p w14:paraId="45DFFABF"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5</w:t>
            </w:r>
          </w:p>
        </w:tc>
        <w:tc>
          <w:tcPr>
            <w:tcW w:w="4499" w:type="dxa"/>
            <w:vAlign w:val="center"/>
          </w:tcPr>
          <w:p w14:paraId="3CA3562A"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Công giảng viên đào tạo, tập huấn (2 giảng viên x 3 ngày)</w:t>
            </w:r>
          </w:p>
        </w:tc>
        <w:tc>
          <w:tcPr>
            <w:tcW w:w="1134" w:type="dxa"/>
            <w:vAlign w:val="center"/>
          </w:tcPr>
          <w:p w14:paraId="612D6EDC"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6</w:t>
            </w:r>
          </w:p>
        </w:tc>
        <w:tc>
          <w:tcPr>
            <w:tcW w:w="2835" w:type="dxa"/>
            <w:vAlign w:val="center"/>
          </w:tcPr>
          <w:p w14:paraId="2702D374"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 xml:space="preserve">2 người x 3 công </w:t>
            </w:r>
          </w:p>
        </w:tc>
      </w:tr>
      <w:tr w:rsidR="00AC0430" w:rsidRPr="00A221B3" w14:paraId="6A5B1262" w14:textId="77777777" w:rsidTr="003C7908">
        <w:tc>
          <w:tcPr>
            <w:tcW w:w="746" w:type="dxa"/>
            <w:vAlign w:val="center"/>
          </w:tcPr>
          <w:p w14:paraId="10E3E2ED"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6</w:t>
            </w:r>
          </w:p>
        </w:tc>
        <w:tc>
          <w:tcPr>
            <w:tcW w:w="4499" w:type="dxa"/>
            <w:vAlign w:val="center"/>
          </w:tcPr>
          <w:p w14:paraId="11855A0B"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 xml:space="preserve">Theo dõi, ghi danh sách, thực hiện cuộc </w:t>
            </w:r>
            <w:r w:rsidRPr="00A221B3">
              <w:rPr>
                <w:rFonts w:ascii="Times New Roman" w:hAnsi="Times New Roman" w:cs="Times New Roman"/>
                <w:sz w:val="26"/>
                <w:szCs w:val="26"/>
              </w:rPr>
              <w:lastRenderedPageBreak/>
              <w:t>tập huấn, kiểm tra điều kiện lên lớp của giảng viên (1 người).</w:t>
            </w:r>
          </w:p>
        </w:tc>
        <w:tc>
          <w:tcPr>
            <w:tcW w:w="1134" w:type="dxa"/>
            <w:vAlign w:val="center"/>
          </w:tcPr>
          <w:p w14:paraId="43DC1776"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lastRenderedPageBreak/>
              <w:t>3</w:t>
            </w:r>
          </w:p>
        </w:tc>
        <w:tc>
          <w:tcPr>
            <w:tcW w:w="2835" w:type="dxa"/>
            <w:vAlign w:val="center"/>
          </w:tcPr>
          <w:p w14:paraId="6D7CDDEF"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 người x 3 công</w:t>
            </w:r>
          </w:p>
        </w:tc>
      </w:tr>
      <w:tr w:rsidR="00AC0430" w:rsidRPr="00A221B3" w14:paraId="6074608C" w14:textId="77777777" w:rsidTr="003C7908">
        <w:tc>
          <w:tcPr>
            <w:tcW w:w="746" w:type="dxa"/>
            <w:vAlign w:val="center"/>
          </w:tcPr>
          <w:p w14:paraId="42DD1D7B"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lastRenderedPageBreak/>
              <w:t>7</w:t>
            </w:r>
          </w:p>
        </w:tc>
        <w:tc>
          <w:tcPr>
            <w:tcW w:w="4499" w:type="dxa"/>
            <w:vAlign w:val="center"/>
          </w:tcPr>
          <w:p w14:paraId="37C0D665"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Chuẩn bị và tổ chức cho học viên đi thăm quan mô hình học tập và thực hành (2 người)</w:t>
            </w:r>
          </w:p>
        </w:tc>
        <w:tc>
          <w:tcPr>
            <w:tcW w:w="1134" w:type="dxa"/>
            <w:vAlign w:val="center"/>
          </w:tcPr>
          <w:p w14:paraId="7BEDAAF1"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2835" w:type="dxa"/>
            <w:vAlign w:val="center"/>
          </w:tcPr>
          <w:p w14:paraId="67C3DFFA"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 người x 2 công/người</w:t>
            </w:r>
          </w:p>
        </w:tc>
      </w:tr>
      <w:tr w:rsidR="00AC0430" w:rsidRPr="00A221B3" w14:paraId="6F56E242" w14:textId="77777777" w:rsidTr="003C7908">
        <w:tc>
          <w:tcPr>
            <w:tcW w:w="746" w:type="dxa"/>
            <w:vAlign w:val="center"/>
          </w:tcPr>
          <w:p w14:paraId="6BA8B5D2"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8</w:t>
            </w:r>
          </w:p>
        </w:tc>
        <w:tc>
          <w:tcPr>
            <w:tcW w:w="4499" w:type="dxa"/>
            <w:vAlign w:val="center"/>
          </w:tcPr>
          <w:p w14:paraId="425426C2"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Tổng kết lớp đào tạo tập huấn, viết báo cáo đánh giá, tập hợp danh sách học viên, lập thủ tục quyết toán (2 người).</w:t>
            </w:r>
          </w:p>
        </w:tc>
        <w:tc>
          <w:tcPr>
            <w:tcW w:w="1134" w:type="dxa"/>
            <w:vAlign w:val="center"/>
          </w:tcPr>
          <w:p w14:paraId="315FC8DA"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2835" w:type="dxa"/>
            <w:vAlign w:val="center"/>
          </w:tcPr>
          <w:p w14:paraId="42A92E02"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 người x 2 công/người</w:t>
            </w:r>
          </w:p>
        </w:tc>
      </w:tr>
      <w:tr w:rsidR="00AC0430" w:rsidRPr="00A221B3" w14:paraId="69898A94" w14:textId="77777777" w:rsidTr="003C7908">
        <w:tc>
          <w:tcPr>
            <w:tcW w:w="746" w:type="dxa"/>
            <w:vAlign w:val="center"/>
          </w:tcPr>
          <w:p w14:paraId="7332EE84"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II</w:t>
            </w:r>
          </w:p>
        </w:tc>
        <w:tc>
          <w:tcPr>
            <w:tcW w:w="4499" w:type="dxa"/>
          </w:tcPr>
          <w:p w14:paraId="03F53791" w14:textId="77777777" w:rsidR="00AC0430" w:rsidRPr="00A221B3" w:rsidRDefault="00AC0430" w:rsidP="00AC0430">
            <w:pPr>
              <w:spacing w:before="60"/>
              <w:rPr>
                <w:rFonts w:ascii="Times New Roman" w:hAnsi="Times New Roman" w:cs="Times New Roman"/>
                <w:b/>
                <w:sz w:val="26"/>
                <w:szCs w:val="26"/>
              </w:rPr>
            </w:pPr>
            <w:r w:rsidRPr="00A221B3">
              <w:rPr>
                <w:rFonts w:ascii="Times New Roman" w:hAnsi="Times New Roman" w:cs="Times New Roman"/>
                <w:b/>
                <w:sz w:val="26"/>
                <w:szCs w:val="26"/>
              </w:rPr>
              <w:t xml:space="preserve">Định mức lao động gián tiếp </w:t>
            </w:r>
            <w:r w:rsidRPr="00A221B3">
              <w:rPr>
                <w:rFonts w:ascii="Times New Roman" w:hAnsi="Times New Roman" w:cs="Times New Roman"/>
                <w:i/>
                <w:sz w:val="26"/>
                <w:szCs w:val="26"/>
              </w:rPr>
              <w:t>(trình độ chuyên môn đại học trở lên)</w:t>
            </w:r>
          </w:p>
        </w:tc>
        <w:tc>
          <w:tcPr>
            <w:tcW w:w="1134" w:type="dxa"/>
            <w:vAlign w:val="center"/>
          </w:tcPr>
          <w:p w14:paraId="716161A8"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36 công</w:t>
            </w:r>
          </w:p>
        </w:tc>
        <w:tc>
          <w:tcPr>
            <w:tcW w:w="2835" w:type="dxa"/>
          </w:tcPr>
          <w:p w14:paraId="3FEC5BC6" w14:textId="77777777" w:rsidR="00AC0430" w:rsidRPr="00A221B3" w:rsidRDefault="00AC0430" w:rsidP="00AC0430">
            <w:pPr>
              <w:spacing w:before="60"/>
              <w:jc w:val="center"/>
              <w:rPr>
                <w:rFonts w:ascii="Times New Roman" w:hAnsi="Times New Roman" w:cs="Times New Roman"/>
                <w:b/>
                <w:sz w:val="26"/>
                <w:szCs w:val="26"/>
              </w:rPr>
            </w:pPr>
          </w:p>
        </w:tc>
      </w:tr>
      <w:tr w:rsidR="00AC0430" w:rsidRPr="00A221B3" w14:paraId="478DD02F" w14:textId="77777777" w:rsidTr="003C7908">
        <w:tc>
          <w:tcPr>
            <w:tcW w:w="746" w:type="dxa"/>
            <w:vAlign w:val="center"/>
          </w:tcPr>
          <w:p w14:paraId="5C962CD3"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4499" w:type="dxa"/>
          </w:tcPr>
          <w:p w14:paraId="08428B6C"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Bộ phận quản lý (LĐ phụ trách) = 50% định mức LĐTT (24 x50%=12 công). Số lượng 2 người</w:t>
            </w:r>
          </w:p>
        </w:tc>
        <w:tc>
          <w:tcPr>
            <w:tcW w:w="1134" w:type="dxa"/>
            <w:vAlign w:val="center"/>
          </w:tcPr>
          <w:p w14:paraId="7BEB6FDE"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12</w:t>
            </w:r>
          </w:p>
        </w:tc>
        <w:tc>
          <w:tcPr>
            <w:tcW w:w="2835" w:type="dxa"/>
            <w:vAlign w:val="center"/>
          </w:tcPr>
          <w:p w14:paraId="122F9C59"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 người x 6 công/ nguòi</w:t>
            </w:r>
          </w:p>
        </w:tc>
      </w:tr>
      <w:tr w:rsidR="00AC0430" w:rsidRPr="00A221B3" w14:paraId="5B5F48B5" w14:textId="77777777" w:rsidTr="003C7908">
        <w:tc>
          <w:tcPr>
            <w:tcW w:w="746" w:type="dxa"/>
            <w:vAlign w:val="center"/>
          </w:tcPr>
          <w:p w14:paraId="26786A5A"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4499" w:type="dxa"/>
          </w:tcPr>
          <w:p w14:paraId="7494B8E9"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Bộ phận chuyên môn, thừa hành (lãnh đạo phòng, chuyên viên) = 50% định mức LĐTT (24x50%=12). Số lượng 3 người</w:t>
            </w:r>
          </w:p>
        </w:tc>
        <w:tc>
          <w:tcPr>
            <w:tcW w:w="1134" w:type="dxa"/>
            <w:vAlign w:val="center"/>
          </w:tcPr>
          <w:p w14:paraId="0886C805"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12</w:t>
            </w:r>
          </w:p>
        </w:tc>
        <w:tc>
          <w:tcPr>
            <w:tcW w:w="2835" w:type="dxa"/>
            <w:vAlign w:val="center"/>
          </w:tcPr>
          <w:p w14:paraId="35B42795"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3 người x 4 công/người</w:t>
            </w:r>
          </w:p>
        </w:tc>
      </w:tr>
      <w:tr w:rsidR="00AC0430" w:rsidRPr="00A221B3" w14:paraId="0BD8BBE7" w14:textId="77777777" w:rsidTr="003C7908">
        <w:tc>
          <w:tcPr>
            <w:tcW w:w="746" w:type="dxa"/>
            <w:vAlign w:val="center"/>
          </w:tcPr>
          <w:p w14:paraId="71752FD4"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3</w:t>
            </w:r>
          </w:p>
        </w:tc>
        <w:tc>
          <w:tcPr>
            <w:tcW w:w="4499" w:type="dxa"/>
          </w:tcPr>
          <w:p w14:paraId="37B8BD52"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Bộ phận nghiệp vụ, phục vụ (lãnh đạo phòng HC-TH, kế toán, thủ quỹ, văn thư, lái xe) = 50% định mức LĐTT (24x50%=12). Số lượng 5 người</w:t>
            </w:r>
          </w:p>
        </w:tc>
        <w:tc>
          <w:tcPr>
            <w:tcW w:w="1134" w:type="dxa"/>
            <w:vAlign w:val="center"/>
          </w:tcPr>
          <w:p w14:paraId="4543BC72"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12</w:t>
            </w:r>
          </w:p>
        </w:tc>
        <w:tc>
          <w:tcPr>
            <w:tcW w:w="2835" w:type="dxa"/>
            <w:vAlign w:val="center"/>
          </w:tcPr>
          <w:p w14:paraId="52A12A18"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5 người x 2,4công/người</w:t>
            </w:r>
          </w:p>
        </w:tc>
      </w:tr>
    </w:tbl>
    <w:p w14:paraId="14AD56F3" w14:textId="77777777"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t>2. Định mức máy móc, thiết bị</w:t>
      </w:r>
    </w:p>
    <w:tbl>
      <w:tblPr>
        <w:tblStyle w:val="TableGrid"/>
        <w:tblW w:w="9214" w:type="dxa"/>
        <w:tblInd w:w="108" w:type="dxa"/>
        <w:tblLook w:val="04A0" w:firstRow="1" w:lastRow="0" w:firstColumn="1" w:lastColumn="0" w:noHBand="0" w:noVBand="1"/>
      </w:tblPr>
      <w:tblGrid>
        <w:gridCol w:w="746"/>
        <w:gridCol w:w="2538"/>
        <w:gridCol w:w="1048"/>
        <w:gridCol w:w="1055"/>
        <w:gridCol w:w="1843"/>
        <w:gridCol w:w="1984"/>
      </w:tblGrid>
      <w:tr w:rsidR="00AC0430" w:rsidRPr="00A221B3" w14:paraId="23F3F28C" w14:textId="77777777" w:rsidTr="003C7908">
        <w:tc>
          <w:tcPr>
            <w:tcW w:w="746" w:type="dxa"/>
            <w:vAlign w:val="center"/>
          </w:tcPr>
          <w:p w14:paraId="58ED6D6F"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STT</w:t>
            </w:r>
          </w:p>
        </w:tc>
        <w:tc>
          <w:tcPr>
            <w:tcW w:w="2538" w:type="dxa"/>
            <w:vAlign w:val="center"/>
          </w:tcPr>
          <w:p w14:paraId="278C2E44"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Tên thiết bị</w:t>
            </w:r>
          </w:p>
        </w:tc>
        <w:tc>
          <w:tcPr>
            <w:tcW w:w="1048" w:type="dxa"/>
            <w:vAlign w:val="center"/>
          </w:tcPr>
          <w:p w14:paraId="47D7B29B"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ĐVT</w:t>
            </w:r>
          </w:p>
        </w:tc>
        <w:tc>
          <w:tcPr>
            <w:tcW w:w="1055" w:type="dxa"/>
            <w:vAlign w:val="center"/>
          </w:tcPr>
          <w:p w14:paraId="38EBBE39"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Số lượng</w:t>
            </w:r>
          </w:p>
        </w:tc>
        <w:tc>
          <w:tcPr>
            <w:tcW w:w="1843" w:type="dxa"/>
            <w:vAlign w:val="center"/>
          </w:tcPr>
          <w:p w14:paraId="46ED6959"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Thông số kỹ thuật cơ bản</w:t>
            </w:r>
          </w:p>
        </w:tc>
        <w:tc>
          <w:tcPr>
            <w:tcW w:w="1984" w:type="dxa"/>
            <w:vAlign w:val="center"/>
          </w:tcPr>
          <w:p w14:paraId="1CEF509A" w14:textId="77777777" w:rsidR="00AC0430" w:rsidRPr="00A221B3" w:rsidRDefault="00AC0430" w:rsidP="00AC0430">
            <w:pPr>
              <w:spacing w:before="60"/>
              <w:jc w:val="center"/>
              <w:rPr>
                <w:rFonts w:ascii="Times New Roman" w:hAnsi="Times New Roman" w:cs="Times New Roman"/>
                <w:b/>
                <w:sz w:val="26"/>
                <w:szCs w:val="26"/>
              </w:rPr>
            </w:pPr>
            <w:r w:rsidRPr="00A221B3">
              <w:rPr>
                <w:rFonts w:ascii="Times New Roman" w:hAnsi="Times New Roman" w:cs="Times New Roman"/>
                <w:b/>
                <w:sz w:val="26"/>
                <w:szCs w:val="26"/>
              </w:rPr>
              <w:t>Định mức máy móc, thiết bị (giờ)</w:t>
            </w:r>
          </w:p>
        </w:tc>
      </w:tr>
      <w:tr w:rsidR="00AC0430" w:rsidRPr="00A221B3" w14:paraId="3295B381" w14:textId="77777777" w:rsidTr="003C7908">
        <w:tc>
          <w:tcPr>
            <w:tcW w:w="746" w:type="dxa"/>
            <w:vAlign w:val="center"/>
          </w:tcPr>
          <w:p w14:paraId="60ACAD17"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2538" w:type="dxa"/>
            <w:vAlign w:val="center"/>
          </w:tcPr>
          <w:p w14:paraId="5B792917" w14:textId="77777777" w:rsidR="00AC0430" w:rsidRPr="00A221B3" w:rsidRDefault="00AC0430" w:rsidP="00AC0430">
            <w:pPr>
              <w:spacing w:before="60"/>
              <w:rPr>
                <w:rFonts w:ascii="Times New Roman" w:hAnsi="Times New Roman" w:cs="Times New Roman"/>
                <w:sz w:val="26"/>
                <w:szCs w:val="26"/>
              </w:rPr>
            </w:pPr>
            <w:r w:rsidRPr="00A221B3">
              <w:rPr>
                <w:rFonts w:ascii="Times New Roman" w:hAnsi="Times New Roman" w:cs="Times New Roman"/>
                <w:sz w:val="26"/>
                <w:szCs w:val="26"/>
              </w:rPr>
              <w:t>Máy tính để bàn</w:t>
            </w:r>
          </w:p>
        </w:tc>
        <w:tc>
          <w:tcPr>
            <w:tcW w:w="1048" w:type="dxa"/>
          </w:tcPr>
          <w:p w14:paraId="522A3A1C"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Chiếc</w:t>
            </w:r>
          </w:p>
        </w:tc>
        <w:tc>
          <w:tcPr>
            <w:tcW w:w="1055" w:type="dxa"/>
          </w:tcPr>
          <w:p w14:paraId="39042D72"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3</w:t>
            </w:r>
          </w:p>
        </w:tc>
        <w:tc>
          <w:tcPr>
            <w:tcW w:w="1843" w:type="dxa"/>
            <w:vAlign w:val="center"/>
          </w:tcPr>
          <w:p w14:paraId="7050501E"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0,5 kw/giờ</w:t>
            </w:r>
          </w:p>
        </w:tc>
        <w:tc>
          <w:tcPr>
            <w:tcW w:w="1984" w:type="dxa"/>
            <w:vAlign w:val="center"/>
          </w:tcPr>
          <w:p w14:paraId="541E89B4" w14:textId="77777777" w:rsidR="00AC0430" w:rsidRPr="00A221B3" w:rsidRDefault="00AC0430" w:rsidP="00AC0430">
            <w:pPr>
              <w:spacing w:before="60"/>
              <w:jc w:val="center"/>
              <w:rPr>
                <w:rFonts w:ascii="Times New Roman" w:hAnsi="Times New Roman" w:cs="Times New Roman"/>
                <w:sz w:val="26"/>
                <w:szCs w:val="26"/>
              </w:rPr>
            </w:pPr>
          </w:p>
        </w:tc>
      </w:tr>
      <w:tr w:rsidR="00AC0430" w:rsidRPr="00A221B3" w14:paraId="74F9BF54" w14:textId="77777777" w:rsidTr="003C7908">
        <w:tc>
          <w:tcPr>
            <w:tcW w:w="746" w:type="dxa"/>
            <w:vAlign w:val="center"/>
          </w:tcPr>
          <w:p w14:paraId="34143208"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2538" w:type="dxa"/>
          </w:tcPr>
          <w:p w14:paraId="05D03267"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Máy Laptop</w:t>
            </w:r>
          </w:p>
        </w:tc>
        <w:tc>
          <w:tcPr>
            <w:tcW w:w="1048" w:type="dxa"/>
          </w:tcPr>
          <w:p w14:paraId="1F2A5690"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Chiếc</w:t>
            </w:r>
          </w:p>
        </w:tc>
        <w:tc>
          <w:tcPr>
            <w:tcW w:w="1055" w:type="dxa"/>
          </w:tcPr>
          <w:p w14:paraId="36478E2E"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1843" w:type="dxa"/>
            <w:vAlign w:val="center"/>
          </w:tcPr>
          <w:p w14:paraId="72265991"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0,5 kw/giờ</w:t>
            </w:r>
          </w:p>
        </w:tc>
        <w:tc>
          <w:tcPr>
            <w:tcW w:w="1984" w:type="dxa"/>
            <w:vAlign w:val="center"/>
          </w:tcPr>
          <w:p w14:paraId="44470E3B" w14:textId="77777777" w:rsidR="00AC0430" w:rsidRPr="00A221B3" w:rsidRDefault="00AC0430" w:rsidP="00AC0430">
            <w:pPr>
              <w:spacing w:before="60"/>
              <w:jc w:val="center"/>
              <w:rPr>
                <w:rFonts w:ascii="Times New Roman" w:hAnsi="Times New Roman" w:cs="Times New Roman"/>
                <w:sz w:val="26"/>
                <w:szCs w:val="26"/>
              </w:rPr>
            </w:pPr>
          </w:p>
        </w:tc>
      </w:tr>
      <w:tr w:rsidR="00AC0430" w:rsidRPr="00A221B3" w14:paraId="40507077" w14:textId="77777777" w:rsidTr="003C7908">
        <w:tc>
          <w:tcPr>
            <w:tcW w:w="746" w:type="dxa"/>
            <w:vAlign w:val="center"/>
          </w:tcPr>
          <w:p w14:paraId="2C2DE7D0"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3</w:t>
            </w:r>
          </w:p>
        </w:tc>
        <w:tc>
          <w:tcPr>
            <w:tcW w:w="2538" w:type="dxa"/>
          </w:tcPr>
          <w:p w14:paraId="7822D86C"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Máy photocopy</w:t>
            </w:r>
          </w:p>
        </w:tc>
        <w:tc>
          <w:tcPr>
            <w:tcW w:w="1048" w:type="dxa"/>
          </w:tcPr>
          <w:p w14:paraId="6BD59A79"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Chiếc</w:t>
            </w:r>
          </w:p>
        </w:tc>
        <w:tc>
          <w:tcPr>
            <w:tcW w:w="1055" w:type="dxa"/>
          </w:tcPr>
          <w:p w14:paraId="7C93FBE1"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1843" w:type="dxa"/>
            <w:vAlign w:val="center"/>
          </w:tcPr>
          <w:p w14:paraId="5432E48B"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1,5 kw/giờ</w:t>
            </w:r>
          </w:p>
        </w:tc>
        <w:tc>
          <w:tcPr>
            <w:tcW w:w="1984" w:type="dxa"/>
            <w:vAlign w:val="center"/>
          </w:tcPr>
          <w:p w14:paraId="3F768170" w14:textId="77777777" w:rsidR="00AC0430" w:rsidRPr="00A221B3" w:rsidRDefault="00AC0430" w:rsidP="00AC0430">
            <w:pPr>
              <w:spacing w:before="60"/>
              <w:jc w:val="center"/>
              <w:rPr>
                <w:rFonts w:ascii="Times New Roman" w:hAnsi="Times New Roman" w:cs="Times New Roman"/>
                <w:sz w:val="26"/>
                <w:szCs w:val="26"/>
              </w:rPr>
            </w:pPr>
          </w:p>
        </w:tc>
      </w:tr>
      <w:tr w:rsidR="00AC0430" w:rsidRPr="00A221B3" w14:paraId="6E62D723" w14:textId="77777777" w:rsidTr="003C7908">
        <w:tc>
          <w:tcPr>
            <w:tcW w:w="746" w:type="dxa"/>
            <w:vAlign w:val="center"/>
          </w:tcPr>
          <w:p w14:paraId="68F769B5"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4</w:t>
            </w:r>
          </w:p>
        </w:tc>
        <w:tc>
          <w:tcPr>
            <w:tcW w:w="2538" w:type="dxa"/>
          </w:tcPr>
          <w:p w14:paraId="769F34D8" w14:textId="77777777" w:rsidR="00AC0430" w:rsidRPr="00A221B3" w:rsidRDefault="00AC0430" w:rsidP="00AC0430">
            <w:pPr>
              <w:pStyle w:val="Default"/>
              <w:spacing w:before="60"/>
              <w:rPr>
                <w:color w:val="auto"/>
                <w:sz w:val="26"/>
                <w:szCs w:val="26"/>
              </w:rPr>
            </w:pPr>
            <w:r w:rsidRPr="00A221B3">
              <w:rPr>
                <w:color w:val="auto"/>
                <w:sz w:val="26"/>
                <w:szCs w:val="26"/>
              </w:rPr>
              <w:t>Máy scan</w:t>
            </w:r>
          </w:p>
        </w:tc>
        <w:tc>
          <w:tcPr>
            <w:tcW w:w="1048" w:type="dxa"/>
          </w:tcPr>
          <w:p w14:paraId="54BB387B" w14:textId="77777777" w:rsidR="00AC0430" w:rsidRPr="00A221B3" w:rsidRDefault="00AC0430" w:rsidP="00AC0430">
            <w:pPr>
              <w:pStyle w:val="Default"/>
              <w:spacing w:before="60"/>
              <w:jc w:val="both"/>
              <w:rPr>
                <w:color w:val="auto"/>
                <w:sz w:val="26"/>
                <w:szCs w:val="26"/>
              </w:rPr>
            </w:pPr>
            <w:r w:rsidRPr="00A221B3">
              <w:rPr>
                <w:color w:val="auto"/>
                <w:sz w:val="26"/>
                <w:szCs w:val="26"/>
              </w:rPr>
              <w:t>Chiếc</w:t>
            </w:r>
          </w:p>
        </w:tc>
        <w:tc>
          <w:tcPr>
            <w:tcW w:w="1055" w:type="dxa"/>
          </w:tcPr>
          <w:p w14:paraId="2D72A3D2" w14:textId="77777777" w:rsidR="00AC0430" w:rsidRPr="00A221B3" w:rsidRDefault="00AC0430" w:rsidP="00AC0430">
            <w:pPr>
              <w:pStyle w:val="Default"/>
              <w:spacing w:before="60"/>
              <w:jc w:val="center"/>
              <w:rPr>
                <w:color w:val="auto"/>
                <w:sz w:val="26"/>
                <w:szCs w:val="26"/>
              </w:rPr>
            </w:pPr>
            <w:r w:rsidRPr="00A221B3">
              <w:rPr>
                <w:color w:val="auto"/>
                <w:sz w:val="26"/>
                <w:szCs w:val="26"/>
              </w:rPr>
              <w:t>1</w:t>
            </w:r>
          </w:p>
        </w:tc>
        <w:tc>
          <w:tcPr>
            <w:tcW w:w="1843" w:type="dxa"/>
            <w:vAlign w:val="center"/>
          </w:tcPr>
          <w:p w14:paraId="220380AA" w14:textId="77777777" w:rsidR="00AC0430" w:rsidRPr="00A221B3" w:rsidRDefault="00AC0430" w:rsidP="00AC0430">
            <w:pPr>
              <w:pStyle w:val="Default"/>
              <w:spacing w:before="60"/>
              <w:jc w:val="both"/>
              <w:rPr>
                <w:color w:val="auto"/>
                <w:sz w:val="26"/>
                <w:szCs w:val="26"/>
              </w:rPr>
            </w:pPr>
            <w:r w:rsidRPr="00A221B3">
              <w:rPr>
                <w:color w:val="auto"/>
                <w:sz w:val="26"/>
                <w:szCs w:val="26"/>
              </w:rPr>
              <w:t>0,4 kw/giờ</w:t>
            </w:r>
          </w:p>
        </w:tc>
        <w:tc>
          <w:tcPr>
            <w:tcW w:w="1984" w:type="dxa"/>
            <w:vAlign w:val="center"/>
          </w:tcPr>
          <w:p w14:paraId="7B6BB745" w14:textId="77777777" w:rsidR="00AC0430" w:rsidRPr="00A221B3" w:rsidRDefault="00AC0430" w:rsidP="00AC0430">
            <w:pPr>
              <w:spacing w:before="60"/>
              <w:jc w:val="center"/>
              <w:rPr>
                <w:rFonts w:ascii="Times New Roman" w:hAnsi="Times New Roman" w:cs="Times New Roman"/>
                <w:sz w:val="26"/>
                <w:szCs w:val="26"/>
              </w:rPr>
            </w:pPr>
          </w:p>
        </w:tc>
      </w:tr>
      <w:tr w:rsidR="00AC0430" w:rsidRPr="00A221B3" w14:paraId="6DCFF9FA" w14:textId="77777777" w:rsidTr="003C7908">
        <w:tc>
          <w:tcPr>
            <w:tcW w:w="746" w:type="dxa"/>
            <w:vAlign w:val="center"/>
          </w:tcPr>
          <w:p w14:paraId="60E44A55"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5</w:t>
            </w:r>
          </w:p>
        </w:tc>
        <w:tc>
          <w:tcPr>
            <w:tcW w:w="2538" w:type="dxa"/>
          </w:tcPr>
          <w:p w14:paraId="31047905" w14:textId="77777777" w:rsidR="00AC0430" w:rsidRPr="00A221B3" w:rsidRDefault="00AC0430" w:rsidP="00AC0430">
            <w:pPr>
              <w:pStyle w:val="Default"/>
              <w:spacing w:before="60"/>
              <w:rPr>
                <w:color w:val="auto"/>
                <w:sz w:val="26"/>
                <w:szCs w:val="26"/>
              </w:rPr>
            </w:pPr>
            <w:r w:rsidRPr="00A221B3">
              <w:rPr>
                <w:color w:val="auto"/>
                <w:sz w:val="26"/>
                <w:szCs w:val="26"/>
              </w:rPr>
              <w:t>Máy in lazer A4</w:t>
            </w:r>
          </w:p>
        </w:tc>
        <w:tc>
          <w:tcPr>
            <w:tcW w:w="1048" w:type="dxa"/>
          </w:tcPr>
          <w:p w14:paraId="13A37C00" w14:textId="77777777" w:rsidR="00AC0430" w:rsidRPr="00A221B3" w:rsidRDefault="00AC0430" w:rsidP="00AC0430">
            <w:pPr>
              <w:pStyle w:val="Default"/>
              <w:spacing w:before="60"/>
              <w:jc w:val="both"/>
              <w:rPr>
                <w:color w:val="auto"/>
                <w:sz w:val="26"/>
                <w:szCs w:val="26"/>
              </w:rPr>
            </w:pPr>
            <w:r w:rsidRPr="00A221B3">
              <w:rPr>
                <w:color w:val="auto"/>
                <w:sz w:val="26"/>
                <w:szCs w:val="26"/>
              </w:rPr>
              <w:t>Chiếc</w:t>
            </w:r>
          </w:p>
        </w:tc>
        <w:tc>
          <w:tcPr>
            <w:tcW w:w="1055" w:type="dxa"/>
          </w:tcPr>
          <w:p w14:paraId="01D8D4E9" w14:textId="77777777" w:rsidR="00AC0430" w:rsidRPr="00A221B3" w:rsidRDefault="00AC0430" w:rsidP="00AC0430">
            <w:pPr>
              <w:pStyle w:val="Default"/>
              <w:spacing w:before="60"/>
              <w:jc w:val="center"/>
              <w:rPr>
                <w:color w:val="auto"/>
                <w:sz w:val="26"/>
                <w:szCs w:val="26"/>
              </w:rPr>
            </w:pPr>
            <w:r w:rsidRPr="00A221B3">
              <w:rPr>
                <w:color w:val="auto"/>
                <w:sz w:val="26"/>
                <w:szCs w:val="26"/>
              </w:rPr>
              <w:t>1</w:t>
            </w:r>
          </w:p>
        </w:tc>
        <w:tc>
          <w:tcPr>
            <w:tcW w:w="1843" w:type="dxa"/>
            <w:vAlign w:val="center"/>
          </w:tcPr>
          <w:p w14:paraId="766C9801" w14:textId="77777777" w:rsidR="00AC0430" w:rsidRPr="00A221B3" w:rsidRDefault="00AC0430" w:rsidP="00AC0430">
            <w:pPr>
              <w:pStyle w:val="Default"/>
              <w:spacing w:before="60"/>
              <w:jc w:val="both"/>
              <w:rPr>
                <w:color w:val="auto"/>
                <w:sz w:val="26"/>
                <w:szCs w:val="26"/>
              </w:rPr>
            </w:pPr>
            <w:r w:rsidRPr="00A221B3">
              <w:rPr>
                <w:color w:val="auto"/>
                <w:sz w:val="26"/>
                <w:szCs w:val="26"/>
              </w:rPr>
              <w:t>0,4 kw/giờ</w:t>
            </w:r>
          </w:p>
        </w:tc>
        <w:tc>
          <w:tcPr>
            <w:tcW w:w="1984" w:type="dxa"/>
            <w:vAlign w:val="center"/>
          </w:tcPr>
          <w:p w14:paraId="3F104265" w14:textId="77777777" w:rsidR="00AC0430" w:rsidRPr="00A221B3" w:rsidRDefault="00AC0430" w:rsidP="00AC0430">
            <w:pPr>
              <w:spacing w:before="60"/>
              <w:jc w:val="center"/>
              <w:rPr>
                <w:rFonts w:ascii="Times New Roman" w:hAnsi="Times New Roman" w:cs="Times New Roman"/>
                <w:sz w:val="26"/>
                <w:szCs w:val="26"/>
              </w:rPr>
            </w:pPr>
          </w:p>
        </w:tc>
      </w:tr>
      <w:tr w:rsidR="00AC0430" w:rsidRPr="00A221B3" w14:paraId="1882D12D" w14:textId="77777777" w:rsidTr="003C7908">
        <w:tc>
          <w:tcPr>
            <w:tcW w:w="746" w:type="dxa"/>
            <w:vAlign w:val="center"/>
          </w:tcPr>
          <w:p w14:paraId="5EB5CB21"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6</w:t>
            </w:r>
          </w:p>
        </w:tc>
        <w:tc>
          <w:tcPr>
            <w:tcW w:w="2538" w:type="dxa"/>
          </w:tcPr>
          <w:p w14:paraId="7F3E8C9F" w14:textId="77777777" w:rsidR="00AC0430" w:rsidRPr="00A221B3" w:rsidRDefault="00AC0430" w:rsidP="00AC0430">
            <w:pPr>
              <w:pStyle w:val="Default"/>
              <w:spacing w:before="60"/>
              <w:rPr>
                <w:color w:val="auto"/>
                <w:sz w:val="26"/>
                <w:szCs w:val="26"/>
              </w:rPr>
            </w:pPr>
            <w:r w:rsidRPr="00A221B3">
              <w:rPr>
                <w:color w:val="auto"/>
                <w:sz w:val="26"/>
                <w:szCs w:val="26"/>
              </w:rPr>
              <w:t>Điều hòa nhiệt độ</w:t>
            </w:r>
          </w:p>
        </w:tc>
        <w:tc>
          <w:tcPr>
            <w:tcW w:w="1048" w:type="dxa"/>
          </w:tcPr>
          <w:p w14:paraId="1DA5B596"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Chiếc</w:t>
            </w:r>
          </w:p>
        </w:tc>
        <w:tc>
          <w:tcPr>
            <w:tcW w:w="1055" w:type="dxa"/>
          </w:tcPr>
          <w:p w14:paraId="7933FED9" w14:textId="77777777" w:rsidR="00AC0430" w:rsidRPr="00A221B3" w:rsidRDefault="00AC0430" w:rsidP="00AC0430">
            <w:pPr>
              <w:pStyle w:val="Default"/>
              <w:spacing w:before="60"/>
              <w:jc w:val="center"/>
              <w:rPr>
                <w:color w:val="auto"/>
                <w:sz w:val="26"/>
                <w:szCs w:val="26"/>
              </w:rPr>
            </w:pPr>
            <w:r w:rsidRPr="00A221B3">
              <w:rPr>
                <w:color w:val="auto"/>
                <w:sz w:val="26"/>
                <w:szCs w:val="26"/>
              </w:rPr>
              <w:t>4</w:t>
            </w:r>
          </w:p>
        </w:tc>
        <w:tc>
          <w:tcPr>
            <w:tcW w:w="1843" w:type="dxa"/>
            <w:vAlign w:val="center"/>
          </w:tcPr>
          <w:p w14:paraId="5AC4D659" w14:textId="77777777" w:rsidR="00AC0430" w:rsidRPr="00A221B3" w:rsidRDefault="00AC0430" w:rsidP="00AC0430">
            <w:pPr>
              <w:spacing w:before="60"/>
              <w:jc w:val="both"/>
              <w:rPr>
                <w:rFonts w:ascii="Times New Roman" w:hAnsi="Times New Roman" w:cs="Times New Roman"/>
                <w:sz w:val="26"/>
                <w:szCs w:val="26"/>
              </w:rPr>
            </w:pPr>
            <w:r w:rsidRPr="00A221B3">
              <w:rPr>
                <w:rFonts w:ascii="Times New Roman" w:hAnsi="Times New Roman" w:cs="Times New Roman"/>
                <w:sz w:val="26"/>
                <w:szCs w:val="26"/>
              </w:rPr>
              <w:t>1 kw/giờ</w:t>
            </w:r>
          </w:p>
        </w:tc>
        <w:tc>
          <w:tcPr>
            <w:tcW w:w="1984" w:type="dxa"/>
            <w:vAlign w:val="center"/>
          </w:tcPr>
          <w:p w14:paraId="4C5FF690" w14:textId="77777777" w:rsidR="00AC0430" w:rsidRPr="00A221B3" w:rsidRDefault="00AC0430" w:rsidP="00AC0430">
            <w:pPr>
              <w:spacing w:before="60"/>
              <w:jc w:val="center"/>
              <w:rPr>
                <w:rFonts w:ascii="Times New Roman" w:hAnsi="Times New Roman" w:cs="Times New Roman"/>
                <w:sz w:val="26"/>
                <w:szCs w:val="26"/>
              </w:rPr>
            </w:pPr>
          </w:p>
        </w:tc>
      </w:tr>
      <w:tr w:rsidR="00AC0430" w:rsidRPr="00A221B3" w14:paraId="0DD20B3D" w14:textId="77777777" w:rsidTr="003C7908">
        <w:tc>
          <w:tcPr>
            <w:tcW w:w="746" w:type="dxa"/>
            <w:vAlign w:val="center"/>
          </w:tcPr>
          <w:p w14:paraId="6D9F5D2C"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7</w:t>
            </w:r>
          </w:p>
        </w:tc>
        <w:tc>
          <w:tcPr>
            <w:tcW w:w="2538" w:type="dxa"/>
          </w:tcPr>
          <w:p w14:paraId="15C6592C" w14:textId="77777777" w:rsidR="00AC0430" w:rsidRPr="00A221B3" w:rsidRDefault="00AC0430" w:rsidP="00AC0430">
            <w:pPr>
              <w:pStyle w:val="Default"/>
              <w:spacing w:before="60"/>
              <w:rPr>
                <w:color w:val="auto"/>
                <w:sz w:val="26"/>
                <w:szCs w:val="26"/>
              </w:rPr>
            </w:pPr>
            <w:r w:rsidRPr="00A221B3">
              <w:rPr>
                <w:color w:val="auto"/>
                <w:sz w:val="26"/>
                <w:szCs w:val="26"/>
              </w:rPr>
              <w:t>Máy chiếu</w:t>
            </w:r>
          </w:p>
        </w:tc>
        <w:tc>
          <w:tcPr>
            <w:tcW w:w="1048" w:type="dxa"/>
          </w:tcPr>
          <w:p w14:paraId="7557ADF2" w14:textId="77777777" w:rsidR="00AC0430" w:rsidRPr="00A221B3" w:rsidRDefault="00AC0430" w:rsidP="00AC0430">
            <w:pPr>
              <w:pStyle w:val="Default"/>
              <w:spacing w:before="60"/>
              <w:jc w:val="both"/>
              <w:rPr>
                <w:color w:val="auto"/>
                <w:sz w:val="26"/>
                <w:szCs w:val="26"/>
              </w:rPr>
            </w:pPr>
            <w:r w:rsidRPr="00A221B3">
              <w:rPr>
                <w:color w:val="auto"/>
                <w:sz w:val="26"/>
                <w:szCs w:val="26"/>
              </w:rPr>
              <w:t>Chiếc</w:t>
            </w:r>
          </w:p>
        </w:tc>
        <w:tc>
          <w:tcPr>
            <w:tcW w:w="1055" w:type="dxa"/>
          </w:tcPr>
          <w:p w14:paraId="3FB90943" w14:textId="77777777" w:rsidR="00AC0430" w:rsidRPr="00A221B3" w:rsidRDefault="00AC0430" w:rsidP="00AC0430">
            <w:pPr>
              <w:pStyle w:val="Default"/>
              <w:spacing w:before="60"/>
              <w:jc w:val="center"/>
              <w:rPr>
                <w:color w:val="auto"/>
                <w:sz w:val="26"/>
                <w:szCs w:val="26"/>
              </w:rPr>
            </w:pPr>
            <w:r w:rsidRPr="00A221B3">
              <w:rPr>
                <w:color w:val="auto"/>
                <w:sz w:val="26"/>
                <w:szCs w:val="26"/>
              </w:rPr>
              <w:t>1</w:t>
            </w:r>
          </w:p>
        </w:tc>
        <w:tc>
          <w:tcPr>
            <w:tcW w:w="1843" w:type="dxa"/>
            <w:vAlign w:val="center"/>
          </w:tcPr>
          <w:p w14:paraId="38A51BFE" w14:textId="77777777" w:rsidR="00AC0430" w:rsidRPr="00A221B3" w:rsidRDefault="00AC0430" w:rsidP="00AC0430">
            <w:pPr>
              <w:pStyle w:val="Default"/>
              <w:spacing w:before="60"/>
              <w:jc w:val="both"/>
              <w:rPr>
                <w:color w:val="auto"/>
                <w:sz w:val="26"/>
                <w:szCs w:val="26"/>
              </w:rPr>
            </w:pPr>
            <w:r w:rsidRPr="00A221B3">
              <w:rPr>
                <w:color w:val="auto"/>
                <w:sz w:val="26"/>
                <w:szCs w:val="26"/>
              </w:rPr>
              <w:t>0,25 kw/giờ</w:t>
            </w:r>
          </w:p>
        </w:tc>
        <w:tc>
          <w:tcPr>
            <w:tcW w:w="1984" w:type="dxa"/>
            <w:vAlign w:val="center"/>
          </w:tcPr>
          <w:p w14:paraId="312FB225" w14:textId="77777777" w:rsidR="00AC0430" w:rsidRPr="00A221B3" w:rsidRDefault="00AC0430" w:rsidP="00AC0430">
            <w:pPr>
              <w:spacing w:before="60"/>
              <w:jc w:val="center"/>
              <w:rPr>
                <w:rFonts w:ascii="Times New Roman" w:hAnsi="Times New Roman" w:cs="Times New Roman"/>
                <w:sz w:val="26"/>
                <w:szCs w:val="26"/>
              </w:rPr>
            </w:pPr>
          </w:p>
        </w:tc>
      </w:tr>
      <w:tr w:rsidR="00AC0430" w:rsidRPr="00A221B3" w14:paraId="13DA965C" w14:textId="77777777" w:rsidTr="003C7908">
        <w:tc>
          <w:tcPr>
            <w:tcW w:w="746" w:type="dxa"/>
            <w:vAlign w:val="center"/>
          </w:tcPr>
          <w:p w14:paraId="4E05D5D0" w14:textId="77777777" w:rsidR="00AC0430" w:rsidRPr="00A221B3" w:rsidRDefault="00AC0430" w:rsidP="00AC0430">
            <w:pPr>
              <w:spacing w:before="60"/>
              <w:jc w:val="center"/>
              <w:rPr>
                <w:rFonts w:ascii="Times New Roman" w:hAnsi="Times New Roman" w:cs="Times New Roman"/>
                <w:sz w:val="26"/>
                <w:szCs w:val="26"/>
              </w:rPr>
            </w:pPr>
            <w:r w:rsidRPr="00A221B3">
              <w:rPr>
                <w:rFonts w:ascii="Times New Roman" w:hAnsi="Times New Roman" w:cs="Times New Roman"/>
                <w:sz w:val="26"/>
                <w:szCs w:val="26"/>
              </w:rPr>
              <w:t>8</w:t>
            </w:r>
          </w:p>
        </w:tc>
        <w:tc>
          <w:tcPr>
            <w:tcW w:w="2538" w:type="dxa"/>
          </w:tcPr>
          <w:p w14:paraId="50E85E4F" w14:textId="77777777" w:rsidR="00AC0430" w:rsidRPr="00A221B3" w:rsidRDefault="00AC0430" w:rsidP="00AC0430">
            <w:pPr>
              <w:pStyle w:val="Default"/>
              <w:spacing w:before="60"/>
              <w:rPr>
                <w:color w:val="auto"/>
                <w:sz w:val="26"/>
                <w:szCs w:val="26"/>
              </w:rPr>
            </w:pPr>
            <w:r w:rsidRPr="00A221B3">
              <w:rPr>
                <w:color w:val="auto"/>
                <w:sz w:val="26"/>
                <w:szCs w:val="26"/>
              </w:rPr>
              <w:t>Màn chiếu</w:t>
            </w:r>
          </w:p>
        </w:tc>
        <w:tc>
          <w:tcPr>
            <w:tcW w:w="1048" w:type="dxa"/>
          </w:tcPr>
          <w:p w14:paraId="7D76DD0E" w14:textId="77777777" w:rsidR="00AC0430" w:rsidRPr="00A221B3" w:rsidRDefault="00AC0430" w:rsidP="00AC0430">
            <w:pPr>
              <w:pStyle w:val="Default"/>
              <w:spacing w:before="60"/>
              <w:jc w:val="both"/>
              <w:rPr>
                <w:color w:val="auto"/>
                <w:sz w:val="26"/>
                <w:szCs w:val="26"/>
              </w:rPr>
            </w:pPr>
            <w:r w:rsidRPr="00A221B3">
              <w:rPr>
                <w:color w:val="auto"/>
                <w:sz w:val="26"/>
                <w:szCs w:val="26"/>
              </w:rPr>
              <w:t>Chiếc</w:t>
            </w:r>
          </w:p>
        </w:tc>
        <w:tc>
          <w:tcPr>
            <w:tcW w:w="1055" w:type="dxa"/>
          </w:tcPr>
          <w:p w14:paraId="540B528D" w14:textId="77777777" w:rsidR="00AC0430" w:rsidRPr="00A221B3" w:rsidRDefault="00AC0430" w:rsidP="00AC0430">
            <w:pPr>
              <w:pStyle w:val="Default"/>
              <w:spacing w:before="60"/>
              <w:jc w:val="center"/>
              <w:rPr>
                <w:color w:val="auto"/>
                <w:sz w:val="26"/>
                <w:szCs w:val="26"/>
              </w:rPr>
            </w:pPr>
            <w:r w:rsidRPr="00A221B3">
              <w:rPr>
                <w:color w:val="auto"/>
                <w:sz w:val="26"/>
                <w:szCs w:val="26"/>
              </w:rPr>
              <w:t>1</w:t>
            </w:r>
          </w:p>
        </w:tc>
        <w:tc>
          <w:tcPr>
            <w:tcW w:w="1843" w:type="dxa"/>
            <w:vAlign w:val="center"/>
          </w:tcPr>
          <w:p w14:paraId="516ADDCA" w14:textId="77777777" w:rsidR="00AC0430" w:rsidRPr="00A221B3" w:rsidRDefault="00AC0430" w:rsidP="00AC0430">
            <w:pPr>
              <w:pStyle w:val="Default"/>
              <w:spacing w:before="60"/>
              <w:jc w:val="both"/>
              <w:rPr>
                <w:color w:val="auto"/>
                <w:sz w:val="26"/>
                <w:szCs w:val="26"/>
              </w:rPr>
            </w:pPr>
            <w:r w:rsidRPr="00A221B3">
              <w:rPr>
                <w:color w:val="auto"/>
                <w:sz w:val="26"/>
                <w:szCs w:val="26"/>
              </w:rPr>
              <w:t>0,25 kw/giờ</w:t>
            </w:r>
          </w:p>
        </w:tc>
        <w:tc>
          <w:tcPr>
            <w:tcW w:w="1984" w:type="dxa"/>
            <w:vAlign w:val="center"/>
          </w:tcPr>
          <w:p w14:paraId="0BCB5DCF" w14:textId="77777777" w:rsidR="00AC0430" w:rsidRPr="00A221B3" w:rsidRDefault="00AC0430" w:rsidP="00AC0430">
            <w:pPr>
              <w:spacing w:before="60"/>
              <w:jc w:val="center"/>
              <w:rPr>
                <w:rFonts w:ascii="Times New Roman" w:hAnsi="Times New Roman" w:cs="Times New Roman"/>
                <w:sz w:val="26"/>
                <w:szCs w:val="26"/>
              </w:rPr>
            </w:pPr>
          </w:p>
        </w:tc>
      </w:tr>
    </w:tbl>
    <w:p w14:paraId="43C6F7D3" w14:textId="77777777"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t xml:space="preserve">3. Định mức vật tư  </w:t>
      </w:r>
      <w:r w:rsidRPr="00A221B3">
        <w:rPr>
          <w:rFonts w:ascii="Times New Roman" w:hAnsi="Times New Roman" w:cs="Times New Roman"/>
          <w:i/>
          <w:sz w:val="26"/>
          <w:szCs w:val="26"/>
        </w:rPr>
        <w:t>(</w:t>
      </w:r>
      <w:r w:rsidRPr="00A221B3">
        <w:rPr>
          <w:rFonts w:ascii="Times New Roman" w:hAnsi="Times New Roman" w:cs="Times New Roman"/>
          <w:i/>
          <w:sz w:val="28"/>
        </w:rPr>
        <w:t>Số lượng tính cho 30 học viên/lớp</w:t>
      </w:r>
      <w:r w:rsidRPr="00A221B3">
        <w:rPr>
          <w:rFonts w:ascii="Times New Roman" w:hAnsi="Times New Roman" w:cs="Times New Roman"/>
          <w:i/>
          <w:sz w:val="26"/>
          <w:szCs w:val="26"/>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6209"/>
        <w:gridCol w:w="1117"/>
        <w:gridCol w:w="1334"/>
      </w:tblGrid>
      <w:tr w:rsidR="00AC0430" w:rsidRPr="00A221B3" w14:paraId="12C94CA5" w14:textId="77777777" w:rsidTr="003C7908">
        <w:trPr>
          <w:trHeight w:val="299"/>
          <w:tblHeader/>
        </w:trPr>
        <w:tc>
          <w:tcPr>
            <w:tcW w:w="0" w:type="auto"/>
            <w:shd w:val="clear" w:color="auto" w:fill="95B3D7" w:themeFill="accent1" w:themeFillTint="99"/>
            <w:noWrap/>
            <w:vAlign w:val="center"/>
          </w:tcPr>
          <w:p w14:paraId="431E4087"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TT</w:t>
            </w:r>
          </w:p>
        </w:tc>
        <w:tc>
          <w:tcPr>
            <w:tcW w:w="6209" w:type="dxa"/>
            <w:shd w:val="clear" w:color="auto" w:fill="95B3D7" w:themeFill="accent1" w:themeFillTint="99"/>
            <w:noWrap/>
            <w:vAlign w:val="center"/>
          </w:tcPr>
          <w:p w14:paraId="7A9E63F0"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Nội dung</w:t>
            </w:r>
          </w:p>
        </w:tc>
        <w:tc>
          <w:tcPr>
            <w:tcW w:w="0" w:type="auto"/>
            <w:shd w:val="clear" w:color="auto" w:fill="95B3D7" w:themeFill="accent1" w:themeFillTint="99"/>
            <w:noWrap/>
            <w:vAlign w:val="center"/>
          </w:tcPr>
          <w:p w14:paraId="296CF9C8"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ĐVT</w:t>
            </w:r>
          </w:p>
        </w:tc>
        <w:tc>
          <w:tcPr>
            <w:tcW w:w="1334" w:type="dxa"/>
            <w:shd w:val="clear" w:color="auto" w:fill="95B3D7" w:themeFill="accent1" w:themeFillTint="99"/>
            <w:vAlign w:val="center"/>
          </w:tcPr>
          <w:p w14:paraId="54B7306B" w14:textId="77777777" w:rsidR="00AC0430" w:rsidRPr="00A221B3" w:rsidRDefault="00AC0430" w:rsidP="00AC0430">
            <w:pPr>
              <w:spacing w:before="60" w:after="0" w:line="240" w:lineRule="auto"/>
              <w:rPr>
                <w:rFonts w:ascii="Times New Roman" w:hAnsi="Times New Roman" w:cs="Times New Roman"/>
                <w:b/>
                <w:bCs/>
                <w:sz w:val="26"/>
                <w:szCs w:val="26"/>
              </w:rPr>
            </w:pPr>
            <w:r w:rsidRPr="00A221B3">
              <w:rPr>
                <w:rFonts w:ascii="Times New Roman" w:hAnsi="Times New Roman" w:cs="Times New Roman"/>
                <w:b/>
                <w:bCs/>
                <w:sz w:val="26"/>
                <w:szCs w:val="26"/>
              </w:rPr>
              <w:t>Số lượng</w:t>
            </w:r>
          </w:p>
        </w:tc>
      </w:tr>
      <w:tr w:rsidR="00AC0430" w:rsidRPr="00A221B3" w14:paraId="1FD40414" w14:textId="77777777" w:rsidTr="003C7908">
        <w:trPr>
          <w:trHeight w:val="315"/>
        </w:trPr>
        <w:tc>
          <w:tcPr>
            <w:tcW w:w="0" w:type="auto"/>
            <w:noWrap/>
            <w:vAlign w:val="center"/>
          </w:tcPr>
          <w:p w14:paraId="4F8E0C4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6209" w:type="dxa"/>
            <w:vAlign w:val="center"/>
          </w:tcPr>
          <w:p w14:paraId="17795AA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Ao</w:t>
            </w:r>
          </w:p>
        </w:tc>
        <w:tc>
          <w:tcPr>
            <w:tcW w:w="0" w:type="auto"/>
            <w:noWrap/>
            <w:vAlign w:val="center"/>
          </w:tcPr>
          <w:p w14:paraId="2596A8B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Tờ</w:t>
            </w:r>
          </w:p>
        </w:tc>
        <w:tc>
          <w:tcPr>
            <w:tcW w:w="1334" w:type="dxa"/>
            <w:vAlign w:val="center"/>
          </w:tcPr>
          <w:p w14:paraId="1FD3EA6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7989CFFC" w14:textId="77777777" w:rsidTr="003C7908">
        <w:trPr>
          <w:trHeight w:val="315"/>
        </w:trPr>
        <w:tc>
          <w:tcPr>
            <w:tcW w:w="0" w:type="auto"/>
            <w:noWrap/>
            <w:vAlign w:val="center"/>
          </w:tcPr>
          <w:p w14:paraId="23AD2F8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6209" w:type="dxa"/>
            <w:vAlign w:val="center"/>
          </w:tcPr>
          <w:p w14:paraId="4604699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Sổ ghi chép</w:t>
            </w:r>
          </w:p>
        </w:tc>
        <w:tc>
          <w:tcPr>
            <w:tcW w:w="0" w:type="auto"/>
            <w:noWrap/>
            <w:vAlign w:val="center"/>
          </w:tcPr>
          <w:p w14:paraId="3252A34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Quyển</w:t>
            </w:r>
          </w:p>
        </w:tc>
        <w:tc>
          <w:tcPr>
            <w:tcW w:w="1334" w:type="dxa"/>
            <w:vAlign w:val="center"/>
          </w:tcPr>
          <w:p w14:paraId="274E150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5615D346" w14:textId="77777777" w:rsidTr="003C7908">
        <w:trPr>
          <w:trHeight w:val="315"/>
        </w:trPr>
        <w:tc>
          <w:tcPr>
            <w:tcW w:w="0" w:type="auto"/>
            <w:noWrap/>
            <w:vAlign w:val="center"/>
          </w:tcPr>
          <w:p w14:paraId="36FCEEF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w:t>
            </w:r>
          </w:p>
        </w:tc>
        <w:tc>
          <w:tcPr>
            <w:tcW w:w="6209" w:type="dxa"/>
            <w:vAlign w:val="center"/>
          </w:tcPr>
          <w:p w14:paraId="206802F3"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bi</w:t>
            </w:r>
          </w:p>
        </w:tc>
        <w:tc>
          <w:tcPr>
            <w:tcW w:w="0" w:type="auto"/>
            <w:noWrap/>
            <w:vAlign w:val="center"/>
          </w:tcPr>
          <w:p w14:paraId="5145E4D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 xml:space="preserve">Cái </w:t>
            </w:r>
          </w:p>
        </w:tc>
        <w:tc>
          <w:tcPr>
            <w:tcW w:w="1334" w:type="dxa"/>
            <w:vAlign w:val="center"/>
          </w:tcPr>
          <w:p w14:paraId="0169E22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241293CE" w14:textId="77777777" w:rsidTr="003C7908">
        <w:trPr>
          <w:trHeight w:val="315"/>
        </w:trPr>
        <w:tc>
          <w:tcPr>
            <w:tcW w:w="0" w:type="auto"/>
            <w:noWrap/>
            <w:vAlign w:val="center"/>
          </w:tcPr>
          <w:p w14:paraId="1E570DD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w:t>
            </w:r>
          </w:p>
        </w:tc>
        <w:tc>
          <w:tcPr>
            <w:tcW w:w="6209" w:type="dxa"/>
            <w:vAlign w:val="center"/>
          </w:tcPr>
          <w:p w14:paraId="0CBB5F4E"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dạ bảng</w:t>
            </w:r>
          </w:p>
        </w:tc>
        <w:tc>
          <w:tcPr>
            <w:tcW w:w="0" w:type="auto"/>
            <w:vAlign w:val="center"/>
          </w:tcPr>
          <w:p w14:paraId="0B43F78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497B8E6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31F0C241" w14:textId="77777777" w:rsidTr="003C7908">
        <w:trPr>
          <w:trHeight w:val="315"/>
        </w:trPr>
        <w:tc>
          <w:tcPr>
            <w:tcW w:w="0" w:type="auto"/>
            <w:noWrap/>
            <w:vAlign w:val="center"/>
          </w:tcPr>
          <w:p w14:paraId="77BD1AE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c>
          <w:tcPr>
            <w:tcW w:w="6209" w:type="dxa"/>
            <w:vAlign w:val="center"/>
          </w:tcPr>
          <w:p w14:paraId="2CBD09C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màu vẽ</w:t>
            </w:r>
          </w:p>
        </w:tc>
        <w:tc>
          <w:tcPr>
            <w:tcW w:w="0" w:type="auto"/>
            <w:vAlign w:val="center"/>
          </w:tcPr>
          <w:p w14:paraId="6B2DABD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5226B4B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1B68F25" w14:textId="77777777" w:rsidTr="003C7908">
        <w:trPr>
          <w:trHeight w:val="315"/>
        </w:trPr>
        <w:tc>
          <w:tcPr>
            <w:tcW w:w="0" w:type="auto"/>
            <w:noWrap/>
            <w:vAlign w:val="center"/>
          </w:tcPr>
          <w:p w14:paraId="7C58FA4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6</w:t>
            </w:r>
          </w:p>
        </w:tc>
        <w:tc>
          <w:tcPr>
            <w:tcW w:w="6209" w:type="dxa"/>
            <w:vAlign w:val="center"/>
          </w:tcPr>
          <w:p w14:paraId="7C8728C5"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lang w:val="it-CH"/>
              </w:rPr>
              <w:t>Bút xóa nước (Tip - Ex Liquid paper)</w:t>
            </w:r>
          </w:p>
        </w:tc>
        <w:tc>
          <w:tcPr>
            <w:tcW w:w="0" w:type="auto"/>
            <w:vAlign w:val="center"/>
          </w:tcPr>
          <w:p w14:paraId="683414C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310F442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it-CH"/>
              </w:rPr>
              <w:t>10</w:t>
            </w:r>
          </w:p>
        </w:tc>
      </w:tr>
      <w:tr w:rsidR="00AC0430" w:rsidRPr="00A221B3" w14:paraId="70CB587D" w14:textId="77777777" w:rsidTr="003C7908">
        <w:trPr>
          <w:trHeight w:val="315"/>
        </w:trPr>
        <w:tc>
          <w:tcPr>
            <w:tcW w:w="0" w:type="auto"/>
            <w:noWrap/>
            <w:vAlign w:val="center"/>
          </w:tcPr>
          <w:p w14:paraId="439E456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7</w:t>
            </w:r>
          </w:p>
        </w:tc>
        <w:tc>
          <w:tcPr>
            <w:tcW w:w="6209" w:type="dxa"/>
            <w:vAlign w:val="center"/>
          </w:tcPr>
          <w:p w14:paraId="29D9346B"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Kẹp bướm</w:t>
            </w:r>
          </w:p>
        </w:tc>
        <w:tc>
          <w:tcPr>
            <w:tcW w:w="0" w:type="auto"/>
            <w:noWrap/>
            <w:vAlign w:val="center"/>
          </w:tcPr>
          <w:p w14:paraId="0CBCC8F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417641E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A2D9F6D" w14:textId="77777777" w:rsidTr="003C7908">
        <w:trPr>
          <w:trHeight w:val="315"/>
        </w:trPr>
        <w:tc>
          <w:tcPr>
            <w:tcW w:w="0" w:type="auto"/>
            <w:noWrap/>
            <w:vAlign w:val="center"/>
          </w:tcPr>
          <w:p w14:paraId="440EB33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lastRenderedPageBreak/>
              <w:t>8</w:t>
            </w:r>
          </w:p>
        </w:tc>
        <w:tc>
          <w:tcPr>
            <w:tcW w:w="6209" w:type="dxa"/>
            <w:vAlign w:val="center"/>
          </w:tcPr>
          <w:p w14:paraId="02FF008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Dập ghim nhỏ</w:t>
            </w:r>
          </w:p>
        </w:tc>
        <w:tc>
          <w:tcPr>
            <w:tcW w:w="0" w:type="auto"/>
            <w:noWrap/>
            <w:vAlign w:val="center"/>
          </w:tcPr>
          <w:p w14:paraId="0BC32A6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593FA86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1190D11D" w14:textId="77777777" w:rsidTr="003C7908">
        <w:trPr>
          <w:trHeight w:val="315"/>
        </w:trPr>
        <w:tc>
          <w:tcPr>
            <w:tcW w:w="0" w:type="auto"/>
            <w:noWrap/>
            <w:vAlign w:val="center"/>
          </w:tcPr>
          <w:p w14:paraId="434A05D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9</w:t>
            </w:r>
          </w:p>
        </w:tc>
        <w:tc>
          <w:tcPr>
            <w:tcW w:w="6209" w:type="dxa"/>
            <w:vAlign w:val="center"/>
          </w:tcPr>
          <w:p w14:paraId="09CF030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Băng dính to</w:t>
            </w:r>
          </w:p>
        </w:tc>
        <w:tc>
          <w:tcPr>
            <w:tcW w:w="0" w:type="auto"/>
            <w:vAlign w:val="center"/>
          </w:tcPr>
          <w:p w14:paraId="65B3783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Cuộn</w:t>
            </w:r>
          </w:p>
        </w:tc>
        <w:tc>
          <w:tcPr>
            <w:tcW w:w="1334" w:type="dxa"/>
            <w:vAlign w:val="center"/>
          </w:tcPr>
          <w:p w14:paraId="3118701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4A2B3DE" w14:textId="77777777" w:rsidTr="003C7908">
        <w:trPr>
          <w:trHeight w:val="315"/>
        </w:trPr>
        <w:tc>
          <w:tcPr>
            <w:tcW w:w="0" w:type="auto"/>
            <w:noWrap/>
            <w:vAlign w:val="center"/>
          </w:tcPr>
          <w:p w14:paraId="7BB3063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c>
          <w:tcPr>
            <w:tcW w:w="6209" w:type="dxa"/>
            <w:vAlign w:val="center"/>
          </w:tcPr>
          <w:p w14:paraId="1E01A301"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Ống nghiệm (đường kính 20 mm)</w:t>
            </w:r>
          </w:p>
        </w:tc>
        <w:tc>
          <w:tcPr>
            <w:tcW w:w="0" w:type="auto"/>
            <w:vAlign w:val="center"/>
          </w:tcPr>
          <w:p w14:paraId="3FD7142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392C541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35F8A0A9" w14:textId="77777777" w:rsidTr="003C7908">
        <w:trPr>
          <w:trHeight w:val="315"/>
        </w:trPr>
        <w:tc>
          <w:tcPr>
            <w:tcW w:w="0" w:type="auto"/>
            <w:noWrap/>
            <w:vAlign w:val="center"/>
          </w:tcPr>
          <w:p w14:paraId="20DB50B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11</w:t>
            </w:r>
          </w:p>
        </w:tc>
        <w:tc>
          <w:tcPr>
            <w:tcW w:w="6209" w:type="dxa"/>
            <w:vAlign w:val="center"/>
          </w:tcPr>
          <w:p w14:paraId="18B4937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Kính lúp cầm tay</w:t>
            </w:r>
          </w:p>
        </w:tc>
        <w:tc>
          <w:tcPr>
            <w:tcW w:w="0" w:type="auto"/>
            <w:vAlign w:val="center"/>
          </w:tcPr>
          <w:p w14:paraId="6289EFE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60C6640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8EB98E5" w14:textId="77777777" w:rsidTr="003C7908">
        <w:trPr>
          <w:trHeight w:val="315"/>
        </w:trPr>
        <w:tc>
          <w:tcPr>
            <w:tcW w:w="0" w:type="auto"/>
            <w:noWrap/>
            <w:vAlign w:val="center"/>
          </w:tcPr>
          <w:p w14:paraId="1E3842B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12</w:t>
            </w:r>
          </w:p>
        </w:tc>
        <w:tc>
          <w:tcPr>
            <w:tcW w:w="6209" w:type="dxa"/>
            <w:vAlign w:val="center"/>
          </w:tcPr>
          <w:p w14:paraId="6F655A9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Túi nilon thu mẫu</w:t>
            </w:r>
          </w:p>
        </w:tc>
        <w:tc>
          <w:tcPr>
            <w:tcW w:w="0" w:type="auto"/>
            <w:vAlign w:val="center"/>
          </w:tcPr>
          <w:p w14:paraId="1E50944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334" w:type="dxa"/>
            <w:vAlign w:val="center"/>
          </w:tcPr>
          <w:p w14:paraId="1455C17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56ECAF92" w14:textId="77777777" w:rsidTr="003C7908">
        <w:trPr>
          <w:trHeight w:val="315"/>
        </w:trPr>
        <w:tc>
          <w:tcPr>
            <w:tcW w:w="0" w:type="auto"/>
            <w:noWrap/>
            <w:vAlign w:val="center"/>
          </w:tcPr>
          <w:p w14:paraId="4155588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13</w:t>
            </w:r>
          </w:p>
        </w:tc>
        <w:tc>
          <w:tcPr>
            <w:tcW w:w="6209" w:type="dxa"/>
            <w:vAlign w:val="center"/>
          </w:tcPr>
          <w:p w14:paraId="02328DB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Biển thí nghiệm (40x60cm)</w:t>
            </w:r>
          </w:p>
        </w:tc>
        <w:tc>
          <w:tcPr>
            <w:tcW w:w="0" w:type="auto"/>
            <w:vAlign w:val="center"/>
          </w:tcPr>
          <w:p w14:paraId="68724D7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04128E6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D62D94D" w14:textId="77777777" w:rsidTr="003C7908">
        <w:trPr>
          <w:trHeight w:val="334"/>
        </w:trPr>
        <w:tc>
          <w:tcPr>
            <w:tcW w:w="0" w:type="auto"/>
            <w:noWrap/>
            <w:vAlign w:val="center"/>
          </w:tcPr>
          <w:p w14:paraId="511864C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14</w:t>
            </w:r>
          </w:p>
        </w:tc>
        <w:tc>
          <w:tcPr>
            <w:tcW w:w="6209" w:type="dxa"/>
            <w:vAlign w:val="center"/>
          </w:tcPr>
          <w:p w14:paraId="2FE01AD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 xml:space="preserve">Bảng công thức thí nghiệm (20 x 30 cm) </w:t>
            </w:r>
          </w:p>
        </w:tc>
        <w:tc>
          <w:tcPr>
            <w:tcW w:w="0" w:type="auto"/>
            <w:vAlign w:val="center"/>
          </w:tcPr>
          <w:p w14:paraId="4372621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1629670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6C5F5D03" w14:textId="77777777" w:rsidTr="003C7908">
        <w:trPr>
          <w:trHeight w:val="315"/>
        </w:trPr>
        <w:tc>
          <w:tcPr>
            <w:tcW w:w="0" w:type="auto"/>
            <w:noWrap/>
            <w:vAlign w:val="center"/>
          </w:tcPr>
          <w:p w14:paraId="643743A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13</w:t>
            </w:r>
          </w:p>
        </w:tc>
        <w:tc>
          <w:tcPr>
            <w:tcW w:w="6209" w:type="dxa"/>
            <w:vAlign w:val="center"/>
          </w:tcPr>
          <w:p w14:paraId="372C227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Thuốc BVTV (trung bình phun 3-4 lần/vụ)</w:t>
            </w:r>
          </w:p>
        </w:tc>
        <w:tc>
          <w:tcPr>
            <w:tcW w:w="0" w:type="auto"/>
            <w:vAlign w:val="center"/>
          </w:tcPr>
          <w:p w14:paraId="3333B25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Vụ</w:t>
            </w:r>
          </w:p>
        </w:tc>
        <w:tc>
          <w:tcPr>
            <w:tcW w:w="1334" w:type="dxa"/>
            <w:vAlign w:val="center"/>
          </w:tcPr>
          <w:p w14:paraId="614D451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r>
      <w:tr w:rsidR="00AC0430" w:rsidRPr="00A221B3" w14:paraId="168BB361" w14:textId="77777777" w:rsidTr="003C7908">
        <w:trPr>
          <w:trHeight w:val="315"/>
        </w:trPr>
        <w:tc>
          <w:tcPr>
            <w:tcW w:w="0" w:type="auto"/>
            <w:noWrap/>
            <w:vAlign w:val="center"/>
          </w:tcPr>
          <w:p w14:paraId="2180330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14</w:t>
            </w:r>
          </w:p>
        </w:tc>
        <w:tc>
          <w:tcPr>
            <w:tcW w:w="6209" w:type="dxa"/>
            <w:vAlign w:val="center"/>
          </w:tcPr>
          <w:p w14:paraId="4E316B0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Bình bơm cầm tay phun thuốc BVTV</w:t>
            </w:r>
          </w:p>
        </w:tc>
        <w:tc>
          <w:tcPr>
            <w:tcW w:w="0" w:type="auto"/>
            <w:vAlign w:val="center"/>
          </w:tcPr>
          <w:p w14:paraId="58E3D83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37E991D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69E72824" w14:textId="77777777" w:rsidTr="003C7908">
        <w:trPr>
          <w:trHeight w:val="315"/>
        </w:trPr>
        <w:tc>
          <w:tcPr>
            <w:tcW w:w="0" w:type="auto"/>
            <w:noWrap/>
            <w:vAlign w:val="center"/>
          </w:tcPr>
          <w:p w14:paraId="086D496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15</w:t>
            </w:r>
          </w:p>
        </w:tc>
        <w:tc>
          <w:tcPr>
            <w:tcW w:w="6209" w:type="dxa"/>
            <w:vAlign w:val="center"/>
          </w:tcPr>
          <w:p w14:paraId="63A60B52"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Vật liệu thực hành ủ phân chuồng (bã xác thực vật, chế phẩm vi sinh, bạt ủ, cào, xẻng, …)</w:t>
            </w:r>
          </w:p>
        </w:tc>
        <w:tc>
          <w:tcPr>
            <w:tcW w:w="0" w:type="auto"/>
            <w:vAlign w:val="center"/>
          </w:tcPr>
          <w:p w14:paraId="740D423F" w14:textId="77777777" w:rsidR="00AC0430" w:rsidRPr="00A221B3" w:rsidRDefault="00AC0430" w:rsidP="00AC0430">
            <w:pPr>
              <w:spacing w:before="60" w:after="0" w:line="240" w:lineRule="auto"/>
              <w:jc w:val="center"/>
              <w:rPr>
                <w:rFonts w:ascii="Times New Roman" w:hAnsi="Times New Roman" w:cs="Times New Roman"/>
                <w:sz w:val="26"/>
                <w:szCs w:val="26"/>
              </w:rPr>
            </w:pPr>
          </w:p>
        </w:tc>
        <w:tc>
          <w:tcPr>
            <w:tcW w:w="1334" w:type="dxa"/>
            <w:vAlign w:val="center"/>
          </w:tcPr>
          <w:p w14:paraId="3BB3559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420AC12A" w14:textId="77777777" w:rsidTr="003C7908">
        <w:trPr>
          <w:trHeight w:val="315"/>
        </w:trPr>
        <w:tc>
          <w:tcPr>
            <w:tcW w:w="0" w:type="auto"/>
            <w:noWrap/>
            <w:vAlign w:val="center"/>
          </w:tcPr>
          <w:p w14:paraId="63FBE64F"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16</w:t>
            </w:r>
          </w:p>
        </w:tc>
        <w:tc>
          <w:tcPr>
            <w:tcW w:w="6209" w:type="dxa"/>
            <w:vAlign w:val="center"/>
          </w:tcPr>
          <w:p w14:paraId="51BF60DB"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Vật liệu thực hành tự làm thuốc BVTV thảo mộc (dụng cụ và vật liệu)</w:t>
            </w:r>
          </w:p>
        </w:tc>
        <w:tc>
          <w:tcPr>
            <w:tcW w:w="0" w:type="auto"/>
            <w:vAlign w:val="center"/>
          </w:tcPr>
          <w:p w14:paraId="35F38A93" w14:textId="77777777" w:rsidR="00AC0430" w:rsidRPr="00A221B3" w:rsidRDefault="00AC0430" w:rsidP="00AC0430">
            <w:pPr>
              <w:spacing w:before="60" w:after="0" w:line="240" w:lineRule="auto"/>
              <w:jc w:val="center"/>
              <w:rPr>
                <w:rFonts w:ascii="Times New Roman" w:hAnsi="Times New Roman" w:cs="Times New Roman"/>
                <w:sz w:val="26"/>
                <w:szCs w:val="26"/>
              </w:rPr>
            </w:pPr>
          </w:p>
        </w:tc>
        <w:tc>
          <w:tcPr>
            <w:tcW w:w="1334" w:type="dxa"/>
            <w:vAlign w:val="center"/>
          </w:tcPr>
          <w:p w14:paraId="5B17FB2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E42A89F" w14:textId="77777777" w:rsidTr="003C7908">
        <w:trPr>
          <w:trHeight w:val="315"/>
        </w:trPr>
        <w:tc>
          <w:tcPr>
            <w:tcW w:w="0" w:type="auto"/>
            <w:noWrap/>
            <w:vAlign w:val="center"/>
          </w:tcPr>
          <w:p w14:paraId="31A1325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17</w:t>
            </w:r>
          </w:p>
        </w:tc>
        <w:tc>
          <w:tcPr>
            <w:tcW w:w="6209" w:type="dxa"/>
            <w:vAlign w:val="center"/>
          </w:tcPr>
          <w:p w14:paraId="1015E5EA" w14:textId="77777777" w:rsidR="00AC0430" w:rsidRPr="00A221B3" w:rsidRDefault="00AC0430" w:rsidP="00AC0430">
            <w:pPr>
              <w:spacing w:before="60" w:after="0" w:line="240" w:lineRule="auto"/>
              <w:jc w:val="both"/>
              <w:rPr>
                <w:rFonts w:ascii="Times New Roman" w:hAnsi="Times New Roman" w:cs="Times New Roman"/>
                <w:sz w:val="26"/>
                <w:szCs w:val="26"/>
              </w:rPr>
            </w:pPr>
            <w:r w:rsidRPr="00A221B3">
              <w:rPr>
                <w:rFonts w:ascii="Times New Roman" w:hAnsi="Times New Roman" w:cs="Times New Roman"/>
                <w:sz w:val="26"/>
                <w:szCs w:val="26"/>
              </w:rPr>
              <w:t xml:space="preserve">Thực hành bẫy, bả bẫy côn trùng </w:t>
            </w:r>
          </w:p>
        </w:tc>
        <w:tc>
          <w:tcPr>
            <w:tcW w:w="0" w:type="auto"/>
            <w:vAlign w:val="center"/>
          </w:tcPr>
          <w:p w14:paraId="33220A7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3BF8438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399FB70C" w14:textId="77777777" w:rsidTr="003C7908">
        <w:trPr>
          <w:trHeight w:val="315"/>
        </w:trPr>
        <w:tc>
          <w:tcPr>
            <w:tcW w:w="0" w:type="auto"/>
            <w:noWrap/>
            <w:vAlign w:val="center"/>
          </w:tcPr>
          <w:p w14:paraId="1E4B9FC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18</w:t>
            </w:r>
          </w:p>
        </w:tc>
        <w:tc>
          <w:tcPr>
            <w:tcW w:w="6209" w:type="dxa"/>
            <w:vAlign w:val="center"/>
          </w:tcPr>
          <w:p w14:paraId="563E2C40" w14:textId="77777777" w:rsidR="00AC0430" w:rsidRPr="00A221B3" w:rsidRDefault="00AC0430" w:rsidP="00AC0430">
            <w:pPr>
              <w:spacing w:before="60" w:after="0" w:line="240" w:lineRule="auto"/>
              <w:jc w:val="both"/>
              <w:rPr>
                <w:rFonts w:ascii="Times New Roman" w:hAnsi="Times New Roman" w:cs="Times New Roman"/>
                <w:sz w:val="26"/>
                <w:szCs w:val="26"/>
              </w:rPr>
            </w:pPr>
            <w:r w:rsidRPr="00A221B3">
              <w:rPr>
                <w:rFonts w:ascii="Times New Roman" w:hAnsi="Times New Roman" w:cs="Times New Roman"/>
                <w:sz w:val="26"/>
                <w:szCs w:val="26"/>
              </w:rPr>
              <w:t>Thực hành dùng Chế phẩm sinh học nấm đối kháng tăng cường hệ vi sinh đất</w:t>
            </w:r>
          </w:p>
        </w:tc>
        <w:tc>
          <w:tcPr>
            <w:tcW w:w="0" w:type="auto"/>
            <w:vAlign w:val="center"/>
          </w:tcPr>
          <w:p w14:paraId="2A34769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334" w:type="dxa"/>
            <w:vAlign w:val="center"/>
          </w:tcPr>
          <w:p w14:paraId="39B6EC9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r>
      <w:tr w:rsidR="00AC0430" w:rsidRPr="00A221B3" w14:paraId="752E0286" w14:textId="77777777" w:rsidTr="003C7908">
        <w:trPr>
          <w:trHeight w:val="315"/>
        </w:trPr>
        <w:tc>
          <w:tcPr>
            <w:tcW w:w="0" w:type="auto"/>
            <w:noWrap/>
            <w:vAlign w:val="center"/>
          </w:tcPr>
          <w:p w14:paraId="3F3E1EC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19</w:t>
            </w:r>
          </w:p>
        </w:tc>
        <w:tc>
          <w:tcPr>
            <w:tcW w:w="6209" w:type="dxa"/>
            <w:vAlign w:val="center"/>
          </w:tcPr>
          <w:p w14:paraId="4D307756" w14:textId="77777777" w:rsidR="00AC0430" w:rsidRPr="00A221B3" w:rsidRDefault="00AC0430" w:rsidP="00AC0430">
            <w:pPr>
              <w:spacing w:before="60" w:after="0" w:line="240" w:lineRule="auto"/>
              <w:jc w:val="both"/>
              <w:rPr>
                <w:rFonts w:ascii="Times New Roman" w:hAnsi="Times New Roman" w:cs="Times New Roman"/>
                <w:sz w:val="26"/>
                <w:szCs w:val="26"/>
              </w:rPr>
            </w:pPr>
            <w:r w:rsidRPr="00A221B3">
              <w:rPr>
                <w:rFonts w:ascii="Times New Roman" w:hAnsi="Times New Roman" w:cs="Times New Roman"/>
                <w:sz w:val="26"/>
                <w:szCs w:val="26"/>
              </w:rPr>
              <w:t>Thực hành dùng Chế phẩm sinh học phòng bệnh hại cây trồng</w:t>
            </w:r>
          </w:p>
        </w:tc>
        <w:tc>
          <w:tcPr>
            <w:tcW w:w="0" w:type="auto"/>
            <w:vAlign w:val="center"/>
          </w:tcPr>
          <w:p w14:paraId="575F086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lít</w:t>
            </w:r>
          </w:p>
        </w:tc>
        <w:tc>
          <w:tcPr>
            <w:tcW w:w="1334" w:type="dxa"/>
            <w:vAlign w:val="center"/>
          </w:tcPr>
          <w:p w14:paraId="73D2B31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r>
      <w:tr w:rsidR="00AC0430" w:rsidRPr="00A221B3" w14:paraId="31C73727" w14:textId="77777777" w:rsidTr="003C7908">
        <w:trPr>
          <w:trHeight w:val="315"/>
        </w:trPr>
        <w:tc>
          <w:tcPr>
            <w:tcW w:w="0" w:type="auto"/>
            <w:noWrap/>
            <w:vAlign w:val="center"/>
          </w:tcPr>
          <w:p w14:paraId="0123C84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c>
          <w:tcPr>
            <w:tcW w:w="6209" w:type="dxa"/>
            <w:vAlign w:val="center"/>
          </w:tcPr>
          <w:p w14:paraId="54C7913A" w14:textId="77777777" w:rsidR="00AC0430" w:rsidRPr="00A221B3" w:rsidRDefault="00AC0430" w:rsidP="00AC0430">
            <w:pPr>
              <w:spacing w:before="60" w:after="0" w:line="240" w:lineRule="auto"/>
              <w:jc w:val="both"/>
              <w:rPr>
                <w:rFonts w:ascii="Times New Roman" w:hAnsi="Times New Roman" w:cs="Times New Roman"/>
                <w:sz w:val="26"/>
                <w:szCs w:val="26"/>
              </w:rPr>
            </w:pPr>
            <w:r w:rsidRPr="00A221B3">
              <w:rPr>
                <w:rFonts w:ascii="Times New Roman" w:hAnsi="Times New Roman" w:cs="Times New Roman"/>
                <w:sz w:val="26"/>
                <w:szCs w:val="26"/>
              </w:rPr>
              <w:t xml:space="preserve"> Thực hành dùng Chế phẩm sinh học trừ sâu hại, bảo vệ thiên địch</w:t>
            </w:r>
          </w:p>
        </w:tc>
        <w:tc>
          <w:tcPr>
            <w:tcW w:w="0" w:type="auto"/>
            <w:vAlign w:val="center"/>
          </w:tcPr>
          <w:p w14:paraId="071B4FD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lít</w:t>
            </w:r>
          </w:p>
        </w:tc>
        <w:tc>
          <w:tcPr>
            <w:tcW w:w="1334" w:type="dxa"/>
            <w:vAlign w:val="center"/>
          </w:tcPr>
          <w:p w14:paraId="3DD1B98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r>
      <w:tr w:rsidR="00AC0430" w:rsidRPr="00A221B3" w14:paraId="32DBFC9F" w14:textId="77777777" w:rsidTr="003C7908">
        <w:trPr>
          <w:trHeight w:val="315"/>
        </w:trPr>
        <w:tc>
          <w:tcPr>
            <w:tcW w:w="0" w:type="auto"/>
            <w:noWrap/>
            <w:vAlign w:val="center"/>
          </w:tcPr>
          <w:p w14:paraId="429B951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21</w:t>
            </w:r>
          </w:p>
        </w:tc>
        <w:tc>
          <w:tcPr>
            <w:tcW w:w="6209" w:type="dxa"/>
            <w:vAlign w:val="center"/>
          </w:tcPr>
          <w:p w14:paraId="65B400A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lang w:val="es-ES"/>
              </w:rPr>
              <w:t>Hỗ trợ phân bón cho ruộng thực hành (</w:t>
            </w:r>
            <w:r w:rsidRPr="00A221B3">
              <w:rPr>
                <w:rFonts w:ascii="Times New Roman" w:hAnsi="Times New Roman" w:cs="Times New Roman"/>
                <w:sz w:val="26"/>
                <w:szCs w:val="26"/>
              </w:rPr>
              <w:t>0,1ha cây ngắn ngày; 0,3-0,5 ha cây dài ngày )</w:t>
            </w:r>
          </w:p>
        </w:tc>
        <w:tc>
          <w:tcPr>
            <w:tcW w:w="0" w:type="auto"/>
            <w:vAlign w:val="center"/>
          </w:tcPr>
          <w:p w14:paraId="4589EA5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es-ES"/>
              </w:rPr>
              <w:t> </w:t>
            </w:r>
          </w:p>
        </w:tc>
        <w:tc>
          <w:tcPr>
            <w:tcW w:w="1334" w:type="dxa"/>
            <w:vAlign w:val="center"/>
          </w:tcPr>
          <w:p w14:paraId="56EF3BF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es-ES"/>
              </w:rPr>
              <w:t>30% từng loại phân</w:t>
            </w:r>
          </w:p>
        </w:tc>
      </w:tr>
    </w:tbl>
    <w:p w14:paraId="3C7738B4" w14:textId="77777777" w:rsidR="00AC0430" w:rsidRPr="00A221B3" w:rsidRDefault="00AC0430" w:rsidP="00AC0430">
      <w:pPr>
        <w:pStyle w:val="BodyText"/>
        <w:spacing w:before="60"/>
        <w:rPr>
          <w:rFonts w:ascii="Times New Roman" w:hAnsi="Times New Roman"/>
          <w:b/>
          <w:bCs/>
          <w:i/>
          <w:iCs/>
          <w:u w:val="single"/>
        </w:rPr>
      </w:pPr>
    </w:p>
    <w:p w14:paraId="5065250F" w14:textId="77777777" w:rsidR="00C27A10" w:rsidRPr="00A221B3" w:rsidRDefault="00C27A10" w:rsidP="00AC0430">
      <w:pPr>
        <w:spacing w:before="60" w:after="0" w:line="240" w:lineRule="auto"/>
        <w:ind w:firstLine="542"/>
        <w:jc w:val="both"/>
        <w:rPr>
          <w:rFonts w:ascii="Times New Roman" w:hAnsi="Times New Roman" w:cs="Times New Roman"/>
          <w:b/>
          <w:bCs/>
          <w:sz w:val="26"/>
          <w:szCs w:val="26"/>
        </w:rPr>
      </w:pPr>
    </w:p>
    <w:p w14:paraId="1E2D8240" w14:textId="77777777" w:rsidR="00C27A10" w:rsidRPr="00A221B3" w:rsidRDefault="00C27A10" w:rsidP="00AC0430">
      <w:pPr>
        <w:spacing w:before="60" w:after="0" w:line="240" w:lineRule="auto"/>
        <w:ind w:firstLine="542"/>
        <w:jc w:val="both"/>
        <w:rPr>
          <w:rFonts w:ascii="Times New Roman" w:hAnsi="Times New Roman" w:cs="Times New Roman"/>
          <w:b/>
          <w:bCs/>
          <w:sz w:val="26"/>
          <w:szCs w:val="26"/>
        </w:rPr>
      </w:pPr>
    </w:p>
    <w:p w14:paraId="630D7A7D" w14:textId="77777777" w:rsidR="00C27A10" w:rsidRPr="00A221B3" w:rsidRDefault="00C27A10" w:rsidP="00AC0430">
      <w:pPr>
        <w:spacing w:before="60" w:after="0" w:line="240" w:lineRule="auto"/>
        <w:ind w:firstLine="542"/>
        <w:jc w:val="both"/>
        <w:rPr>
          <w:rFonts w:ascii="Times New Roman" w:hAnsi="Times New Roman" w:cs="Times New Roman"/>
          <w:b/>
          <w:bCs/>
          <w:sz w:val="26"/>
          <w:szCs w:val="26"/>
        </w:rPr>
      </w:pPr>
    </w:p>
    <w:p w14:paraId="3D47E237" w14:textId="77777777" w:rsidR="00C27A10" w:rsidRPr="00A221B3" w:rsidRDefault="00C27A10" w:rsidP="00AC0430">
      <w:pPr>
        <w:spacing w:before="60" w:after="0" w:line="240" w:lineRule="auto"/>
        <w:ind w:firstLine="542"/>
        <w:jc w:val="both"/>
        <w:rPr>
          <w:rFonts w:ascii="Times New Roman" w:hAnsi="Times New Roman" w:cs="Times New Roman"/>
          <w:b/>
          <w:bCs/>
          <w:sz w:val="26"/>
          <w:szCs w:val="26"/>
        </w:rPr>
      </w:pPr>
    </w:p>
    <w:p w14:paraId="350CFAE8" w14:textId="77777777" w:rsidR="00C27A10" w:rsidRPr="00A221B3" w:rsidRDefault="00C27A10" w:rsidP="00AC0430">
      <w:pPr>
        <w:spacing w:before="60" w:after="0" w:line="240" w:lineRule="auto"/>
        <w:ind w:firstLine="542"/>
        <w:jc w:val="both"/>
        <w:rPr>
          <w:rFonts w:ascii="Times New Roman" w:hAnsi="Times New Roman" w:cs="Times New Roman"/>
          <w:b/>
          <w:bCs/>
          <w:sz w:val="26"/>
          <w:szCs w:val="26"/>
        </w:rPr>
      </w:pPr>
    </w:p>
    <w:p w14:paraId="04237350" w14:textId="77777777" w:rsidR="00C27A10" w:rsidRPr="00A221B3" w:rsidRDefault="00C27A10" w:rsidP="00AC0430">
      <w:pPr>
        <w:spacing w:before="60" w:after="0" w:line="240" w:lineRule="auto"/>
        <w:ind w:firstLine="542"/>
        <w:jc w:val="both"/>
        <w:rPr>
          <w:rFonts w:ascii="Times New Roman" w:hAnsi="Times New Roman" w:cs="Times New Roman"/>
          <w:b/>
          <w:bCs/>
          <w:sz w:val="26"/>
          <w:szCs w:val="26"/>
        </w:rPr>
      </w:pPr>
    </w:p>
    <w:p w14:paraId="4B19DB14" w14:textId="77777777" w:rsidR="00C27A10" w:rsidRPr="00A221B3" w:rsidRDefault="00C27A10" w:rsidP="00AC0430">
      <w:pPr>
        <w:spacing w:before="60" w:after="0" w:line="240" w:lineRule="auto"/>
        <w:ind w:firstLine="542"/>
        <w:jc w:val="both"/>
        <w:rPr>
          <w:rFonts w:ascii="Times New Roman" w:hAnsi="Times New Roman" w:cs="Times New Roman"/>
          <w:b/>
          <w:bCs/>
          <w:sz w:val="26"/>
          <w:szCs w:val="26"/>
        </w:rPr>
      </w:pPr>
    </w:p>
    <w:p w14:paraId="44C71C2B" w14:textId="3827C2CD" w:rsidR="00AC0430" w:rsidRPr="00A221B3" w:rsidRDefault="00AC0430" w:rsidP="00AC0430">
      <w:pPr>
        <w:spacing w:before="60" w:after="0" w:line="240" w:lineRule="auto"/>
        <w:ind w:firstLine="542"/>
        <w:jc w:val="both"/>
        <w:rPr>
          <w:rFonts w:ascii="Times New Roman" w:hAnsi="Times New Roman" w:cs="Times New Roman"/>
          <w:b/>
          <w:bCs/>
          <w:sz w:val="26"/>
          <w:szCs w:val="26"/>
        </w:rPr>
      </w:pPr>
      <w:r w:rsidRPr="00A221B3">
        <w:rPr>
          <w:rFonts w:ascii="Times New Roman" w:hAnsi="Times New Roman" w:cs="Times New Roman"/>
          <w:b/>
          <w:bCs/>
          <w:sz w:val="26"/>
          <w:szCs w:val="26"/>
        </w:rPr>
        <w:t>B. DỊCH VỤ ĐÀO TẠO KỸ THUẬT VÀ CHUYỂN GIAO CÔNG NGHỆ BẢO VỆ THỰC VẬT</w:t>
      </w:r>
    </w:p>
    <w:p w14:paraId="2590821A"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b/>
          <w:sz w:val="26"/>
          <w:szCs w:val="26"/>
        </w:rPr>
        <w:t>Mã sản phẩm, dịch vụ</w:t>
      </w:r>
      <w:r w:rsidRPr="00A221B3">
        <w:rPr>
          <w:rFonts w:ascii="Times New Roman" w:hAnsi="Times New Roman" w:cs="Times New Roman"/>
          <w:sz w:val="26"/>
          <w:szCs w:val="26"/>
        </w:rPr>
        <w:t>:…………………………………………………………….</w:t>
      </w:r>
    </w:p>
    <w:p w14:paraId="33DBE92D" w14:textId="77777777" w:rsidR="00AC0430" w:rsidRPr="00A221B3" w:rsidRDefault="00AC0430" w:rsidP="00AC0430">
      <w:pPr>
        <w:spacing w:before="60" w:after="0" w:line="240" w:lineRule="auto"/>
        <w:jc w:val="both"/>
        <w:rPr>
          <w:rFonts w:ascii="Times New Roman" w:hAnsi="Times New Roman" w:cs="Times New Roman"/>
          <w:sz w:val="26"/>
          <w:szCs w:val="26"/>
        </w:rPr>
      </w:pPr>
      <w:r w:rsidRPr="00A221B3">
        <w:rPr>
          <w:rFonts w:ascii="Times New Roman" w:hAnsi="Times New Roman" w:cs="Times New Roman"/>
          <w:b/>
          <w:sz w:val="26"/>
          <w:szCs w:val="26"/>
        </w:rPr>
        <w:t xml:space="preserve">Phương pháp xây dựng định mức: </w:t>
      </w:r>
      <w:r w:rsidRPr="00A221B3">
        <w:rPr>
          <w:rFonts w:ascii="Times New Roman" w:hAnsi="Times New Roman" w:cs="Times New Roman"/>
          <w:sz w:val="26"/>
          <w:szCs w:val="26"/>
        </w:rPr>
        <w:t>Phương pháp so sánh kết hợp phân tích thực nghiệm.</w:t>
      </w:r>
    </w:p>
    <w:p w14:paraId="168D3300" w14:textId="77777777" w:rsidR="00AC0430" w:rsidRPr="00A221B3" w:rsidRDefault="00AC0430" w:rsidP="00AC0430">
      <w:pPr>
        <w:spacing w:before="60" w:after="0" w:line="240" w:lineRule="auto"/>
        <w:jc w:val="both"/>
        <w:rPr>
          <w:rFonts w:ascii="Times New Roman" w:hAnsi="Times New Roman" w:cs="Times New Roman"/>
          <w:sz w:val="26"/>
          <w:szCs w:val="26"/>
        </w:rPr>
      </w:pPr>
      <w:r w:rsidRPr="00A221B3">
        <w:rPr>
          <w:rFonts w:ascii="Times New Roman" w:hAnsi="Times New Roman" w:cs="Times New Roman"/>
          <w:b/>
          <w:bCs/>
          <w:sz w:val="26"/>
          <w:szCs w:val="26"/>
        </w:rPr>
        <w:t>I. Lớp đào tạo kỹ thuật Bảo vệ thực vật cho cán bộ kỹ thuật địa phương</w:t>
      </w:r>
    </w:p>
    <w:p w14:paraId="41EA3DB3" w14:textId="77777777" w:rsidR="00AC0430" w:rsidRPr="00A221B3" w:rsidRDefault="00AC0430" w:rsidP="00AC0430">
      <w:pPr>
        <w:pStyle w:val="Default"/>
        <w:spacing w:before="60"/>
        <w:ind w:firstLine="720"/>
        <w:jc w:val="both"/>
        <w:rPr>
          <w:bCs/>
          <w:color w:val="auto"/>
          <w:sz w:val="26"/>
          <w:szCs w:val="26"/>
        </w:rPr>
      </w:pPr>
      <w:r w:rsidRPr="00A221B3">
        <w:rPr>
          <w:bCs/>
          <w:color w:val="auto"/>
          <w:sz w:val="26"/>
          <w:szCs w:val="26"/>
        </w:rPr>
        <w:t>- Địa điểm thực hiện: Trên địa bàn tỉnh Lào Cai;</w:t>
      </w:r>
    </w:p>
    <w:p w14:paraId="524DC66E"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xml:space="preserve">- Thời gian thực hiện: 3 ngày </w:t>
      </w:r>
    </w:p>
    <w:p w14:paraId="0CC251F7"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Số người tham gia lớp đào tạo: 30 học viên/lớp (3 ngày học lý thuyết + 2 ngày thực hành);</w:t>
      </w:r>
    </w:p>
    <w:p w14:paraId="15CF28B4"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lastRenderedPageBreak/>
        <w:t>- Chính sách chi trả cho giảng viên, hỗ trợ học viên và các chi phí chung khác chi cho đào tạo tập huấn: Tính theo quy định hiện hành của UBND tỉnh Lào Cai;</w:t>
      </w:r>
    </w:p>
    <w:p w14:paraId="47594F2B" w14:textId="77777777" w:rsidR="00AC0430" w:rsidRPr="00A221B3" w:rsidRDefault="00AC0430" w:rsidP="00AC0430">
      <w:pPr>
        <w:spacing w:before="60" w:after="0" w:line="240" w:lineRule="auto"/>
        <w:jc w:val="both"/>
        <w:rPr>
          <w:rFonts w:ascii="Times New Roman" w:hAnsi="Times New Roman" w:cs="Times New Roman"/>
          <w:b/>
          <w:bCs/>
          <w:sz w:val="26"/>
          <w:szCs w:val="26"/>
        </w:rPr>
      </w:pPr>
      <w:r w:rsidRPr="00A221B3">
        <w:rPr>
          <w:rFonts w:ascii="Times New Roman" w:hAnsi="Times New Roman" w:cs="Times New Roman"/>
          <w:b/>
          <w:bCs/>
          <w:sz w:val="26"/>
          <w:szCs w:val="26"/>
        </w:rPr>
        <w:t>1. Định mức công lao động</w:t>
      </w:r>
    </w:p>
    <w:p w14:paraId="483EECED" w14:textId="77777777" w:rsidR="00AC0430" w:rsidRPr="00A221B3" w:rsidRDefault="00AC0430" w:rsidP="00AC0430">
      <w:pPr>
        <w:spacing w:before="60" w:after="0" w:line="240" w:lineRule="auto"/>
        <w:jc w:val="both"/>
        <w:rPr>
          <w:rFonts w:ascii="Times New Roman" w:hAnsi="Times New Roman" w:cs="Times New Roman"/>
          <w:b/>
          <w:bCs/>
          <w:sz w:val="12"/>
          <w:szCs w:val="26"/>
        </w:rPr>
      </w:pPr>
    </w:p>
    <w:tbl>
      <w:tblPr>
        <w:tblStyle w:val="TableGrid"/>
        <w:tblW w:w="9214" w:type="dxa"/>
        <w:tblInd w:w="108" w:type="dxa"/>
        <w:tblLook w:val="04A0" w:firstRow="1" w:lastRow="0" w:firstColumn="1" w:lastColumn="0" w:noHBand="0" w:noVBand="1"/>
      </w:tblPr>
      <w:tblGrid>
        <w:gridCol w:w="746"/>
        <w:gridCol w:w="4499"/>
        <w:gridCol w:w="1134"/>
        <w:gridCol w:w="2835"/>
      </w:tblGrid>
      <w:tr w:rsidR="00AC0430" w:rsidRPr="00A221B3" w14:paraId="3F4CC7E2" w14:textId="77777777" w:rsidTr="003C7908">
        <w:tc>
          <w:tcPr>
            <w:tcW w:w="746" w:type="dxa"/>
            <w:vAlign w:val="center"/>
          </w:tcPr>
          <w:p w14:paraId="311424CD"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STT</w:t>
            </w:r>
          </w:p>
        </w:tc>
        <w:tc>
          <w:tcPr>
            <w:tcW w:w="4499" w:type="dxa"/>
            <w:vAlign w:val="center"/>
          </w:tcPr>
          <w:p w14:paraId="6CD4AB1B"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lao động</w:t>
            </w:r>
          </w:p>
        </w:tc>
        <w:tc>
          <w:tcPr>
            <w:tcW w:w="1134" w:type="dxa"/>
            <w:vAlign w:val="center"/>
          </w:tcPr>
          <w:p w14:paraId="35B51475"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(công)</w:t>
            </w:r>
          </w:p>
        </w:tc>
        <w:tc>
          <w:tcPr>
            <w:tcW w:w="2835" w:type="dxa"/>
            <w:vAlign w:val="center"/>
          </w:tcPr>
          <w:p w14:paraId="7EDEAAD6"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 xml:space="preserve">Ghi chú </w:t>
            </w:r>
          </w:p>
        </w:tc>
      </w:tr>
      <w:tr w:rsidR="00AC0430" w:rsidRPr="00A221B3" w14:paraId="451C52A0" w14:textId="77777777" w:rsidTr="003C7908">
        <w:tc>
          <w:tcPr>
            <w:tcW w:w="746" w:type="dxa"/>
            <w:vAlign w:val="center"/>
          </w:tcPr>
          <w:p w14:paraId="7F9CF18E"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I</w:t>
            </w:r>
          </w:p>
        </w:tc>
        <w:tc>
          <w:tcPr>
            <w:tcW w:w="4499" w:type="dxa"/>
            <w:vAlign w:val="center"/>
          </w:tcPr>
          <w:p w14:paraId="42EBC73A" w14:textId="77777777" w:rsidR="00AC0430" w:rsidRPr="00A221B3" w:rsidRDefault="00AC0430" w:rsidP="00AC0430">
            <w:pPr>
              <w:spacing w:before="60"/>
              <w:rPr>
                <w:rFonts w:ascii="Times New Roman" w:hAnsi="Times New Roman" w:cs="Times New Roman"/>
                <w:b/>
                <w:sz w:val="24"/>
                <w:szCs w:val="24"/>
              </w:rPr>
            </w:pPr>
            <w:r w:rsidRPr="00A221B3">
              <w:rPr>
                <w:rFonts w:ascii="Times New Roman" w:hAnsi="Times New Roman" w:cs="Times New Roman"/>
                <w:b/>
                <w:sz w:val="24"/>
                <w:szCs w:val="24"/>
              </w:rPr>
              <w:t>Định mức lao động trực tiếp</w:t>
            </w:r>
            <w:r w:rsidRPr="00A221B3">
              <w:rPr>
                <w:rFonts w:ascii="Times New Roman" w:hAnsi="Times New Roman" w:cs="Times New Roman"/>
                <w:b/>
                <w:i/>
                <w:sz w:val="24"/>
                <w:szCs w:val="24"/>
              </w:rPr>
              <w:t xml:space="preserve"> </w:t>
            </w:r>
            <w:r w:rsidRPr="00A221B3">
              <w:rPr>
                <w:rFonts w:ascii="Times New Roman" w:hAnsi="Times New Roman" w:cs="Times New Roman"/>
                <w:i/>
                <w:sz w:val="24"/>
                <w:szCs w:val="24"/>
              </w:rPr>
              <w:t>(trình độ chuyên môn đại học trở lên)</w:t>
            </w:r>
          </w:p>
        </w:tc>
        <w:tc>
          <w:tcPr>
            <w:tcW w:w="1134" w:type="dxa"/>
            <w:vAlign w:val="center"/>
          </w:tcPr>
          <w:p w14:paraId="6A46D29C"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24 công</w:t>
            </w:r>
          </w:p>
        </w:tc>
        <w:tc>
          <w:tcPr>
            <w:tcW w:w="2835" w:type="dxa"/>
            <w:vAlign w:val="center"/>
          </w:tcPr>
          <w:p w14:paraId="3A0AA302" w14:textId="77777777" w:rsidR="00AC0430" w:rsidRPr="00A221B3" w:rsidRDefault="00AC0430" w:rsidP="00AC0430">
            <w:pPr>
              <w:spacing w:before="60"/>
              <w:jc w:val="center"/>
              <w:rPr>
                <w:rFonts w:ascii="Times New Roman" w:hAnsi="Times New Roman" w:cs="Times New Roman"/>
                <w:b/>
                <w:sz w:val="24"/>
                <w:szCs w:val="24"/>
              </w:rPr>
            </w:pPr>
          </w:p>
        </w:tc>
      </w:tr>
      <w:tr w:rsidR="00AC0430" w:rsidRPr="00A221B3" w14:paraId="4C90E7E7" w14:textId="77777777" w:rsidTr="003C7908">
        <w:tc>
          <w:tcPr>
            <w:tcW w:w="746" w:type="dxa"/>
            <w:vAlign w:val="center"/>
          </w:tcPr>
          <w:p w14:paraId="6A9AA83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4499" w:type="dxa"/>
            <w:vAlign w:val="center"/>
          </w:tcPr>
          <w:p w14:paraId="4A34ACAF"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Xây dựng kế hoạch tập huấn (01 người).</w:t>
            </w:r>
          </w:p>
        </w:tc>
        <w:tc>
          <w:tcPr>
            <w:tcW w:w="1134" w:type="dxa"/>
            <w:vAlign w:val="center"/>
          </w:tcPr>
          <w:p w14:paraId="61D199D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4107353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2 công</w:t>
            </w:r>
          </w:p>
        </w:tc>
      </w:tr>
      <w:tr w:rsidR="00AC0430" w:rsidRPr="00A221B3" w14:paraId="58753F10" w14:textId="77777777" w:rsidTr="003C7908">
        <w:tc>
          <w:tcPr>
            <w:tcW w:w="746" w:type="dxa"/>
            <w:vAlign w:val="center"/>
          </w:tcPr>
          <w:p w14:paraId="6E1D64D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4499" w:type="dxa"/>
            <w:vAlign w:val="center"/>
          </w:tcPr>
          <w:p w14:paraId="78B2FA86"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Liên hệ địa phương, tổng hợp danh sách học viên đăng ký, kiểm tra đối tượng học viên tập huấn (01 người).</w:t>
            </w:r>
          </w:p>
        </w:tc>
        <w:tc>
          <w:tcPr>
            <w:tcW w:w="1134" w:type="dxa"/>
            <w:vAlign w:val="center"/>
          </w:tcPr>
          <w:p w14:paraId="0541E64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835" w:type="dxa"/>
            <w:vAlign w:val="center"/>
          </w:tcPr>
          <w:p w14:paraId="4C2C3EE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1 công</w:t>
            </w:r>
          </w:p>
        </w:tc>
      </w:tr>
      <w:tr w:rsidR="00AC0430" w:rsidRPr="00A221B3" w14:paraId="642F34B6" w14:textId="77777777" w:rsidTr="003C7908">
        <w:tc>
          <w:tcPr>
            <w:tcW w:w="746" w:type="dxa"/>
            <w:vAlign w:val="center"/>
          </w:tcPr>
          <w:p w14:paraId="2501364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4499" w:type="dxa"/>
            <w:vAlign w:val="center"/>
          </w:tcPr>
          <w:p w14:paraId="3A8C5075"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Chuẩn bị tài liệu, nghiên cứu, lựa chọn cây trồng, hiệu chỉnh nội dung cho phù hợp với mục đích tập huấn, đối tượng tập huấn và điều kiện thực tế địa phương, liên hệ photo, chuẩn bị văn phòng phẩm, nguyên vật liệu thực hành (2 người).</w:t>
            </w:r>
          </w:p>
        </w:tc>
        <w:tc>
          <w:tcPr>
            <w:tcW w:w="1134" w:type="dxa"/>
            <w:vAlign w:val="center"/>
          </w:tcPr>
          <w:p w14:paraId="33F76C5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2835" w:type="dxa"/>
            <w:vAlign w:val="center"/>
          </w:tcPr>
          <w:p w14:paraId="360475F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2 công</w:t>
            </w:r>
          </w:p>
        </w:tc>
      </w:tr>
      <w:tr w:rsidR="00AC0430" w:rsidRPr="00A221B3" w14:paraId="4C122513" w14:textId="77777777" w:rsidTr="003C7908">
        <w:tc>
          <w:tcPr>
            <w:tcW w:w="746" w:type="dxa"/>
            <w:vAlign w:val="center"/>
          </w:tcPr>
          <w:p w14:paraId="0206271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4499" w:type="dxa"/>
            <w:vAlign w:val="center"/>
          </w:tcPr>
          <w:p w14:paraId="4116C306"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Liên hệ mời giảng viên, soạn nội dung hợp đồng, ký hợp đồng với giảng viên, liên hệ xe, hợp đồng, liên hệ phòng nghỉ cho giảng viên… (1 người).</w:t>
            </w:r>
          </w:p>
        </w:tc>
        <w:tc>
          <w:tcPr>
            <w:tcW w:w="1134" w:type="dxa"/>
            <w:vAlign w:val="center"/>
          </w:tcPr>
          <w:p w14:paraId="214487F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5D20BD7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2 công</w:t>
            </w:r>
          </w:p>
        </w:tc>
      </w:tr>
      <w:tr w:rsidR="00AC0430" w:rsidRPr="00A221B3" w14:paraId="27880F74" w14:textId="77777777" w:rsidTr="003C7908">
        <w:tc>
          <w:tcPr>
            <w:tcW w:w="746" w:type="dxa"/>
            <w:vAlign w:val="center"/>
          </w:tcPr>
          <w:p w14:paraId="6F251A5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4499" w:type="dxa"/>
            <w:vAlign w:val="center"/>
          </w:tcPr>
          <w:p w14:paraId="7D71B1DC"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Thiết kế bố trí thí nghiệm, chuẩn bị dụng cụ, vật tư thực hành</w:t>
            </w:r>
          </w:p>
        </w:tc>
        <w:tc>
          <w:tcPr>
            <w:tcW w:w="1134" w:type="dxa"/>
            <w:vAlign w:val="center"/>
          </w:tcPr>
          <w:p w14:paraId="0DC12EC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472D14E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2 công</w:t>
            </w:r>
          </w:p>
        </w:tc>
      </w:tr>
      <w:tr w:rsidR="00AC0430" w:rsidRPr="00A221B3" w14:paraId="69F52E19" w14:textId="77777777" w:rsidTr="003C7908">
        <w:tc>
          <w:tcPr>
            <w:tcW w:w="746" w:type="dxa"/>
            <w:vAlign w:val="center"/>
          </w:tcPr>
          <w:p w14:paraId="29C5A2B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4499" w:type="dxa"/>
            <w:vAlign w:val="center"/>
          </w:tcPr>
          <w:p w14:paraId="1DFF3A11"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Công giảng viên đào tạo, tập huấn (2 giảng viên x 3 ngày)</w:t>
            </w:r>
          </w:p>
        </w:tc>
        <w:tc>
          <w:tcPr>
            <w:tcW w:w="1134" w:type="dxa"/>
            <w:vAlign w:val="center"/>
          </w:tcPr>
          <w:p w14:paraId="636368E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2835" w:type="dxa"/>
            <w:vAlign w:val="center"/>
          </w:tcPr>
          <w:p w14:paraId="77BB5D3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 xml:space="preserve">2 người x 3 công </w:t>
            </w:r>
          </w:p>
        </w:tc>
      </w:tr>
      <w:tr w:rsidR="00AC0430" w:rsidRPr="00A221B3" w14:paraId="01F45A4B" w14:textId="77777777" w:rsidTr="003C7908">
        <w:tc>
          <w:tcPr>
            <w:tcW w:w="746" w:type="dxa"/>
            <w:vAlign w:val="center"/>
          </w:tcPr>
          <w:p w14:paraId="7DF66AC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4499" w:type="dxa"/>
            <w:vAlign w:val="center"/>
          </w:tcPr>
          <w:p w14:paraId="716BD54B"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Theo dõi, ghi danh sách, thực hiện cuộc tập huấn, kiểm tra điều kiện lên lớp của giảng viên (1 người).</w:t>
            </w:r>
          </w:p>
        </w:tc>
        <w:tc>
          <w:tcPr>
            <w:tcW w:w="1134" w:type="dxa"/>
            <w:vAlign w:val="center"/>
          </w:tcPr>
          <w:p w14:paraId="50E29FA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2835" w:type="dxa"/>
            <w:vAlign w:val="center"/>
          </w:tcPr>
          <w:p w14:paraId="2113717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3 công</w:t>
            </w:r>
          </w:p>
        </w:tc>
      </w:tr>
      <w:tr w:rsidR="00AC0430" w:rsidRPr="00A221B3" w14:paraId="7A6D3532" w14:textId="77777777" w:rsidTr="003C7908">
        <w:tc>
          <w:tcPr>
            <w:tcW w:w="746" w:type="dxa"/>
            <w:vAlign w:val="center"/>
          </w:tcPr>
          <w:p w14:paraId="163898F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w:t>
            </w:r>
          </w:p>
        </w:tc>
        <w:tc>
          <w:tcPr>
            <w:tcW w:w="4499" w:type="dxa"/>
            <w:vAlign w:val="center"/>
          </w:tcPr>
          <w:p w14:paraId="1451B5B2"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Chuẩn bị và tổ chức cho học viên đi thăm quan mô hình học tập và thực hành (2 người)</w:t>
            </w:r>
          </w:p>
        </w:tc>
        <w:tc>
          <w:tcPr>
            <w:tcW w:w="1134" w:type="dxa"/>
            <w:vAlign w:val="center"/>
          </w:tcPr>
          <w:p w14:paraId="1DB4365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2595AF2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2 công/người</w:t>
            </w:r>
          </w:p>
        </w:tc>
      </w:tr>
      <w:tr w:rsidR="00AC0430" w:rsidRPr="00A221B3" w14:paraId="33917ACD" w14:textId="77777777" w:rsidTr="003C7908">
        <w:tc>
          <w:tcPr>
            <w:tcW w:w="746" w:type="dxa"/>
            <w:vAlign w:val="center"/>
          </w:tcPr>
          <w:p w14:paraId="4A9EAAB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4499" w:type="dxa"/>
            <w:vAlign w:val="center"/>
          </w:tcPr>
          <w:p w14:paraId="4406EE97"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Tổng kết lớp đào tạo tập huấn, viết báo cáo đánh giá, tập hợp danh sách học viên, lập thủ tục quyết toán (2 người).</w:t>
            </w:r>
          </w:p>
        </w:tc>
        <w:tc>
          <w:tcPr>
            <w:tcW w:w="1134" w:type="dxa"/>
            <w:vAlign w:val="center"/>
          </w:tcPr>
          <w:p w14:paraId="58FBE9B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53425A5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2 công/người</w:t>
            </w:r>
          </w:p>
        </w:tc>
      </w:tr>
      <w:tr w:rsidR="00AC0430" w:rsidRPr="00A221B3" w14:paraId="58BCDBF0" w14:textId="77777777" w:rsidTr="003C7908">
        <w:tc>
          <w:tcPr>
            <w:tcW w:w="746" w:type="dxa"/>
            <w:vAlign w:val="center"/>
          </w:tcPr>
          <w:p w14:paraId="6F20DC38"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II</w:t>
            </w:r>
          </w:p>
        </w:tc>
        <w:tc>
          <w:tcPr>
            <w:tcW w:w="4499" w:type="dxa"/>
          </w:tcPr>
          <w:p w14:paraId="5AAD30B3" w14:textId="77777777" w:rsidR="00AC0430" w:rsidRPr="00A221B3" w:rsidRDefault="00AC0430" w:rsidP="00AC0430">
            <w:pPr>
              <w:spacing w:before="60"/>
              <w:rPr>
                <w:rFonts w:ascii="Times New Roman" w:hAnsi="Times New Roman" w:cs="Times New Roman"/>
                <w:b/>
                <w:sz w:val="24"/>
                <w:szCs w:val="24"/>
              </w:rPr>
            </w:pPr>
            <w:r w:rsidRPr="00A221B3">
              <w:rPr>
                <w:rFonts w:ascii="Times New Roman" w:hAnsi="Times New Roman" w:cs="Times New Roman"/>
                <w:b/>
                <w:sz w:val="24"/>
                <w:szCs w:val="24"/>
              </w:rPr>
              <w:t xml:space="preserve">Định mức lao động gián tiếp </w:t>
            </w:r>
            <w:r w:rsidRPr="00A221B3">
              <w:rPr>
                <w:rFonts w:ascii="Times New Roman" w:hAnsi="Times New Roman" w:cs="Times New Roman"/>
                <w:i/>
                <w:sz w:val="24"/>
                <w:szCs w:val="24"/>
              </w:rPr>
              <w:t>(trình độ chuyên môn đại học trở lên)</w:t>
            </w:r>
          </w:p>
        </w:tc>
        <w:tc>
          <w:tcPr>
            <w:tcW w:w="1134" w:type="dxa"/>
            <w:vAlign w:val="center"/>
          </w:tcPr>
          <w:p w14:paraId="413233A5"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36 công</w:t>
            </w:r>
          </w:p>
        </w:tc>
        <w:tc>
          <w:tcPr>
            <w:tcW w:w="2835" w:type="dxa"/>
          </w:tcPr>
          <w:p w14:paraId="3DF41B01" w14:textId="77777777" w:rsidR="00AC0430" w:rsidRPr="00A221B3" w:rsidRDefault="00AC0430" w:rsidP="00AC0430">
            <w:pPr>
              <w:spacing w:before="60"/>
              <w:jc w:val="center"/>
              <w:rPr>
                <w:rFonts w:ascii="Times New Roman" w:hAnsi="Times New Roman" w:cs="Times New Roman"/>
                <w:b/>
                <w:sz w:val="24"/>
                <w:szCs w:val="24"/>
              </w:rPr>
            </w:pPr>
          </w:p>
        </w:tc>
      </w:tr>
      <w:tr w:rsidR="00AC0430" w:rsidRPr="00A221B3" w14:paraId="49926651" w14:textId="77777777" w:rsidTr="003C7908">
        <w:tc>
          <w:tcPr>
            <w:tcW w:w="746" w:type="dxa"/>
            <w:vAlign w:val="center"/>
          </w:tcPr>
          <w:p w14:paraId="604E799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4499" w:type="dxa"/>
          </w:tcPr>
          <w:p w14:paraId="3D9AF21D"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quản lý (LĐ phụ trách) = 50% định mức LĐTT (24 x50%=12 công). Số lượng 2 người</w:t>
            </w:r>
          </w:p>
        </w:tc>
        <w:tc>
          <w:tcPr>
            <w:tcW w:w="1134" w:type="dxa"/>
            <w:vAlign w:val="center"/>
          </w:tcPr>
          <w:p w14:paraId="7C472A1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12</w:t>
            </w:r>
          </w:p>
        </w:tc>
        <w:tc>
          <w:tcPr>
            <w:tcW w:w="2835" w:type="dxa"/>
            <w:vAlign w:val="center"/>
          </w:tcPr>
          <w:p w14:paraId="512668E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6 công/ nguòi</w:t>
            </w:r>
          </w:p>
        </w:tc>
      </w:tr>
      <w:tr w:rsidR="00AC0430" w:rsidRPr="00A221B3" w14:paraId="7E22011D" w14:textId="77777777" w:rsidTr="003C7908">
        <w:tc>
          <w:tcPr>
            <w:tcW w:w="746" w:type="dxa"/>
            <w:vAlign w:val="center"/>
          </w:tcPr>
          <w:p w14:paraId="106BFE7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4499" w:type="dxa"/>
          </w:tcPr>
          <w:p w14:paraId="1A0D777E"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chuyên môn, thừa hành (lãnh đạo phòng, chuyên viên) = 50% định mức LĐTT (24x50%=12). Số lượng 3 người</w:t>
            </w:r>
          </w:p>
        </w:tc>
        <w:tc>
          <w:tcPr>
            <w:tcW w:w="1134" w:type="dxa"/>
            <w:vAlign w:val="center"/>
          </w:tcPr>
          <w:p w14:paraId="11ADDDF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12</w:t>
            </w:r>
          </w:p>
        </w:tc>
        <w:tc>
          <w:tcPr>
            <w:tcW w:w="2835" w:type="dxa"/>
            <w:vAlign w:val="center"/>
          </w:tcPr>
          <w:p w14:paraId="5629014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 người x 4 công/người</w:t>
            </w:r>
          </w:p>
        </w:tc>
      </w:tr>
      <w:tr w:rsidR="00AC0430" w:rsidRPr="00A221B3" w14:paraId="6A3D59D3" w14:textId="77777777" w:rsidTr="003C7908">
        <w:tc>
          <w:tcPr>
            <w:tcW w:w="746" w:type="dxa"/>
            <w:vAlign w:val="center"/>
          </w:tcPr>
          <w:p w14:paraId="7991A1F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4499" w:type="dxa"/>
          </w:tcPr>
          <w:p w14:paraId="62FF078C"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nghiệp vụ, phục vụ (lãnh đạo phòng HC-TH, kế toán, thủ quỹ, văn thư, lái xe) = 50% định mức LĐTT (24x50%=12). Số lượng 5 người</w:t>
            </w:r>
          </w:p>
        </w:tc>
        <w:tc>
          <w:tcPr>
            <w:tcW w:w="1134" w:type="dxa"/>
            <w:vAlign w:val="center"/>
          </w:tcPr>
          <w:p w14:paraId="6CD1741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12</w:t>
            </w:r>
          </w:p>
        </w:tc>
        <w:tc>
          <w:tcPr>
            <w:tcW w:w="2835" w:type="dxa"/>
            <w:vAlign w:val="center"/>
          </w:tcPr>
          <w:p w14:paraId="3A5F048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 người x 2,4công/người</w:t>
            </w:r>
          </w:p>
        </w:tc>
      </w:tr>
    </w:tbl>
    <w:p w14:paraId="4EABE8FD" w14:textId="77777777"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lastRenderedPageBreak/>
        <w:t>2. Định mức máy móc, thiết bị</w:t>
      </w:r>
    </w:p>
    <w:tbl>
      <w:tblPr>
        <w:tblStyle w:val="TableGrid"/>
        <w:tblW w:w="9214" w:type="dxa"/>
        <w:tblInd w:w="108" w:type="dxa"/>
        <w:tblLook w:val="04A0" w:firstRow="1" w:lastRow="0" w:firstColumn="1" w:lastColumn="0" w:noHBand="0" w:noVBand="1"/>
      </w:tblPr>
      <w:tblGrid>
        <w:gridCol w:w="746"/>
        <w:gridCol w:w="2538"/>
        <w:gridCol w:w="1048"/>
        <w:gridCol w:w="1055"/>
        <w:gridCol w:w="1843"/>
        <w:gridCol w:w="1984"/>
      </w:tblGrid>
      <w:tr w:rsidR="00AC0430" w:rsidRPr="00A221B3" w14:paraId="5AEAD185" w14:textId="77777777" w:rsidTr="003C7908">
        <w:tc>
          <w:tcPr>
            <w:tcW w:w="746" w:type="dxa"/>
            <w:vAlign w:val="center"/>
          </w:tcPr>
          <w:p w14:paraId="34161CFC"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STT</w:t>
            </w:r>
          </w:p>
        </w:tc>
        <w:tc>
          <w:tcPr>
            <w:tcW w:w="2538" w:type="dxa"/>
            <w:vAlign w:val="center"/>
          </w:tcPr>
          <w:p w14:paraId="4F62B8AD"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Tên thiết bị</w:t>
            </w:r>
          </w:p>
        </w:tc>
        <w:tc>
          <w:tcPr>
            <w:tcW w:w="1048" w:type="dxa"/>
            <w:vAlign w:val="center"/>
          </w:tcPr>
          <w:p w14:paraId="1953A97B"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ĐVT</w:t>
            </w:r>
          </w:p>
        </w:tc>
        <w:tc>
          <w:tcPr>
            <w:tcW w:w="1055" w:type="dxa"/>
            <w:vAlign w:val="center"/>
          </w:tcPr>
          <w:p w14:paraId="399984FD"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Số lượng</w:t>
            </w:r>
          </w:p>
        </w:tc>
        <w:tc>
          <w:tcPr>
            <w:tcW w:w="1843" w:type="dxa"/>
            <w:vAlign w:val="center"/>
          </w:tcPr>
          <w:p w14:paraId="518FA551"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Thông số kỹ thuật cơ bản</w:t>
            </w:r>
          </w:p>
        </w:tc>
        <w:tc>
          <w:tcPr>
            <w:tcW w:w="1984" w:type="dxa"/>
            <w:vAlign w:val="center"/>
          </w:tcPr>
          <w:p w14:paraId="0EC5F23D"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máy móc, thiết bị (giờ)</w:t>
            </w:r>
          </w:p>
        </w:tc>
      </w:tr>
      <w:tr w:rsidR="00AC0430" w:rsidRPr="00A221B3" w14:paraId="09C6CE2C" w14:textId="77777777" w:rsidTr="003C7908">
        <w:tc>
          <w:tcPr>
            <w:tcW w:w="746" w:type="dxa"/>
            <w:vAlign w:val="center"/>
          </w:tcPr>
          <w:p w14:paraId="7D74C07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538" w:type="dxa"/>
            <w:vAlign w:val="center"/>
          </w:tcPr>
          <w:p w14:paraId="03089DAE"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Máy tính để bàn</w:t>
            </w:r>
          </w:p>
        </w:tc>
        <w:tc>
          <w:tcPr>
            <w:tcW w:w="1048" w:type="dxa"/>
          </w:tcPr>
          <w:p w14:paraId="7C95C6D7"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18FA33E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1843" w:type="dxa"/>
            <w:vAlign w:val="center"/>
          </w:tcPr>
          <w:p w14:paraId="51A4D60A"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0,5 kw/giờ</w:t>
            </w:r>
          </w:p>
        </w:tc>
        <w:tc>
          <w:tcPr>
            <w:tcW w:w="1984" w:type="dxa"/>
            <w:vAlign w:val="center"/>
          </w:tcPr>
          <w:p w14:paraId="3BB42A48"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27DA8F2F" w14:textId="77777777" w:rsidTr="003C7908">
        <w:tc>
          <w:tcPr>
            <w:tcW w:w="746" w:type="dxa"/>
            <w:vAlign w:val="center"/>
          </w:tcPr>
          <w:p w14:paraId="2AE0227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538" w:type="dxa"/>
          </w:tcPr>
          <w:p w14:paraId="7395DBDB"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Máy Laptop</w:t>
            </w:r>
          </w:p>
        </w:tc>
        <w:tc>
          <w:tcPr>
            <w:tcW w:w="1048" w:type="dxa"/>
          </w:tcPr>
          <w:p w14:paraId="5720511A"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0DD425B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1843" w:type="dxa"/>
            <w:vAlign w:val="center"/>
          </w:tcPr>
          <w:p w14:paraId="1EB6C993"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0,5 kw/giờ</w:t>
            </w:r>
          </w:p>
        </w:tc>
        <w:tc>
          <w:tcPr>
            <w:tcW w:w="1984" w:type="dxa"/>
            <w:vAlign w:val="center"/>
          </w:tcPr>
          <w:p w14:paraId="655FD0CF"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6F67071C" w14:textId="77777777" w:rsidTr="003C7908">
        <w:tc>
          <w:tcPr>
            <w:tcW w:w="746" w:type="dxa"/>
            <w:vAlign w:val="center"/>
          </w:tcPr>
          <w:p w14:paraId="06B3CCD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2538" w:type="dxa"/>
          </w:tcPr>
          <w:p w14:paraId="3AC590D2"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Máy photocopy</w:t>
            </w:r>
          </w:p>
        </w:tc>
        <w:tc>
          <w:tcPr>
            <w:tcW w:w="1048" w:type="dxa"/>
          </w:tcPr>
          <w:p w14:paraId="48519DC8"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7E1EE52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1843" w:type="dxa"/>
            <w:vAlign w:val="center"/>
          </w:tcPr>
          <w:p w14:paraId="024A3821"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1,5 kw/giờ</w:t>
            </w:r>
          </w:p>
        </w:tc>
        <w:tc>
          <w:tcPr>
            <w:tcW w:w="1984" w:type="dxa"/>
            <w:vAlign w:val="center"/>
          </w:tcPr>
          <w:p w14:paraId="7458028E"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34A710FF" w14:textId="77777777" w:rsidTr="003C7908">
        <w:tc>
          <w:tcPr>
            <w:tcW w:w="746" w:type="dxa"/>
            <w:vAlign w:val="center"/>
          </w:tcPr>
          <w:p w14:paraId="5E88A1F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2538" w:type="dxa"/>
          </w:tcPr>
          <w:p w14:paraId="3AB9CCF5" w14:textId="77777777" w:rsidR="00AC0430" w:rsidRPr="00A221B3" w:rsidRDefault="00AC0430" w:rsidP="00AC0430">
            <w:pPr>
              <w:pStyle w:val="Default"/>
              <w:spacing w:before="60"/>
              <w:rPr>
                <w:color w:val="auto"/>
              </w:rPr>
            </w:pPr>
            <w:r w:rsidRPr="00A221B3">
              <w:rPr>
                <w:color w:val="auto"/>
              </w:rPr>
              <w:t>Máy scan</w:t>
            </w:r>
          </w:p>
        </w:tc>
        <w:tc>
          <w:tcPr>
            <w:tcW w:w="1048" w:type="dxa"/>
          </w:tcPr>
          <w:p w14:paraId="04F89924"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5017AE27"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3780F139" w14:textId="77777777" w:rsidR="00AC0430" w:rsidRPr="00A221B3" w:rsidRDefault="00AC0430" w:rsidP="00AC0430">
            <w:pPr>
              <w:pStyle w:val="Default"/>
              <w:spacing w:before="60"/>
              <w:jc w:val="both"/>
              <w:rPr>
                <w:color w:val="auto"/>
              </w:rPr>
            </w:pPr>
            <w:r w:rsidRPr="00A221B3">
              <w:rPr>
                <w:color w:val="auto"/>
              </w:rPr>
              <w:t>0,4 kw/giờ</w:t>
            </w:r>
          </w:p>
        </w:tc>
        <w:tc>
          <w:tcPr>
            <w:tcW w:w="1984" w:type="dxa"/>
            <w:vAlign w:val="center"/>
          </w:tcPr>
          <w:p w14:paraId="68B2F67D"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78020C20" w14:textId="77777777" w:rsidTr="003C7908">
        <w:tc>
          <w:tcPr>
            <w:tcW w:w="746" w:type="dxa"/>
            <w:vAlign w:val="center"/>
          </w:tcPr>
          <w:p w14:paraId="0843DC9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2538" w:type="dxa"/>
          </w:tcPr>
          <w:p w14:paraId="2E7200B8" w14:textId="77777777" w:rsidR="00AC0430" w:rsidRPr="00A221B3" w:rsidRDefault="00AC0430" w:rsidP="00AC0430">
            <w:pPr>
              <w:pStyle w:val="Default"/>
              <w:spacing w:before="60"/>
              <w:rPr>
                <w:color w:val="auto"/>
              </w:rPr>
            </w:pPr>
            <w:r w:rsidRPr="00A221B3">
              <w:rPr>
                <w:color w:val="auto"/>
              </w:rPr>
              <w:t>Máy in lazer A4</w:t>
            </w:r>
          </w:p>
        </w:tc>
        <w:tc>
          <w:tcPr>
            <w:tcW w:w="1048" w:type="dxa"/>
          </w:tcPr>
          <w:p w14:paraId="66925C59"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17EDA371"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12A3E91D" w14:textId="77777777" w:rsidR="00AC0430" w:rsidRPr="00A221B3" w:rsidRDefault="00AC0430" w:rsidP="00AC0430">
            <w:pPr>
              <w:pStyle w:val="Default"/>
              <w:spacing w:before="60"/>
              <w:jc w:val="both"/>
              <w:rPr>
                <w:color w:val="auto"/>
              </w:rPr>
            </w:pPr>
            <w:r w:rsidRPr="00A221B3">
              <w:rPr>
                <w:color w:val="auto"/>
              </w:rPr>
              <w:t>0,4 kw/giờ</w:t>
            </w:r>
          </w:p>
        </w:tc>
        <w:tc>
          <w:tcPr>
            <w:tcW w:w="1984" w:type="dxa"/>
            <w:vAlign w:val="center"/>
          </w:tcPr>
          <w:p w14:paraId="3532C6D1"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3986C581" w14:textId="77777777" w:rsidTr="003C7908">
        <w:tc>
          <w:tcPr>
            <w:tcW w:w="746" w:type="dxa"/>
            <w:vAlign w:val="center"/>
          </w:tcPr>
          <w:p w14:paraId="01981D6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2538" w:type="dxa"/>
          </w:tcPr>
          <w:p w14:paraId="43AD33AA" w14:textId="77777777" w:rsidR="00AC0430" w:rsidRPr="00A221B3" w:rsidRDefault="00AC0430" w:rsidP="00AC0430">
            <w:pPr>
              <w:pStyle w:val="Default"/>
              <w:spacing w:before="60"/>
              <w:rPr>
                <w:color w:val="auto"/>
              </w:rPr>
            </w:pPr>
            <w:r w:rsidRPr="00A221B3">
              <w:rPr>
                <w:color w:val="auto"/>
              </w:rPr>
              <w:t>Điều hòa nhiệt độ</w:t>
            </w:r>
          </w:p>
        </w:tc>
        <w:tc>
          <w:tcPr>
            <w:tcW w:w="1048" w:type="dxa"/>
          </w:tcPr>
          <w:p w14:paraId="66A3D786"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36902205" w14:textId="77777777" w:rsidR="00AC0430" w:rsidRPr="00A221B3" w:rsidRDefault="00AC0430" w:rsidP="00AC0430">
            <w:pPr>
              <w:pStyle w:val="Default"/>
              <w:spacing w:before="60"/>
              <w:jc w:val="center"/>
              <w:rPr>
                <w:color w:val="auto"/>
              </w:rPr>
            </w:pPr>
            <w:r w:rsidRPr="00A221B3">
              <w:rPr>
                <w:color w:val="auto"/>
              </w:rPr>
              <w:t>4</w:t>
            </w:r>
          </w:p>
        </w:tc>
        <w:tc>
          <w:tcPr>
            <w:tcW w:w="1843" w:type="dxa"/>
            <w:vAlign w:val="center"/>
          </w:tcPr>
          <w:p w14:paraId="5275FAB3"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1 kw/giờ</w:t>
            </w:r>
          </w:p>
        </w:tc>
        <w:tc>
          <w:tcPr>
            <w:tcW w:w="1984" w:type="dxa"/>
            <w:vAlign w:val="center"/>
          </w:tcPr>
          <w:p w14:paraId="131F798D"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37D350A5" w14:textId="77777777" w:rsidTr="003C7908">
        <w:tc>
          <w:tcPr>
            <w:tcW w:w="746" w:type="dxa"/>
            <w:vAlign w:val="center"/>
          </w:tcPr>
          <w:p w14:paraId="0253B0F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w:t>
            </w:r>
          </w:p>
        </w:tc>
        <w:tc>
          <w:tcPr>
            <w:tcW w:w="2538" w:type="dxa"/>
          </w:tcPr>
          <w:p w14:paraId="5FB7E78A" w14:textId="77777777" w:rsidR="00AC0430" w:rsidRPr="00A221B3" w:rsidRDefault="00AC0430" w:rsidP="00AC0430">
            <w:pPr>
              <w:pStyle w:val="Default"/>
              <w:spacing w:before="60"/>
              <w:rPr>
                <w:color w:val="auto"/>
              </w:rPr>
            </w:pPr>
            <w:r w:rsidRPr="00A221B3">
              <w:rPr>
                <w:color w:val="auto"/>
              </w:rPr>
              <w:t>Máy chiếu</w:t>
            </w:r>
          </w:p>
        </w:tc>
        <w:tc>
          <w:tcPr>
            <w:tcW w:w="1048" w:type="dxa"/>
          </w:tcPr>
          <w:p w14:paraId="2D3A78BF"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3736F92D"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5301F941" w14:textId="77777777" w:rsidR="00AC0430" w:rsidRPr="00A221B3" w:rsidRDefault="00AC0430" w:rsidP="00AC0430">
            <w:pPr>
              <w:pStyle w:val="Default"/>
              <w:spacing w:before="60"/>
              <w:jc w:val="both"/>
              <w:rPr>
                <w:color w:val="auto"/>
              </w:rPr>
            </w:pPr>
            <w:r w:rsidRPr="00A221B3">
              <w:rPr>
                <w:color w:val="auto"/>
              </w:rPr>
              <w:t>0,25 kw/giờ</w:t>
            </w:r>
          </w:p>
        </w:tc>
        <w:tc>
          <w:tcPr>
            <w:tcW w:w="1984" w:type="dxa"/>
            <w:vAlign w:val="center"/>
          </w:tcPr>
          <w:p w14:paraId="0DC41E83"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50A0CEA7" w14:textId="77777777" w:rsidTr="003C7908">
        <w:tc>
          <w:tcPr>
            <w:tcW w:w="746" w:type="dxa"/>
            <w:vAlign w:val="center"/>
          </w:tcPr>
          <w:p w14:paraId="40C9A79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2538" w:type="dxa"/>
          </w:tcPr>
          <w:p w14:paraId="132F9ABC" w14:textId="77777777" w:rsidR="00AC0430" w:rsidRPr="00A221B3" w:rsidRDefault="00AC0430" w:rsidP="00AC0430">
            <w:pPr>
              <w:pStyle w:val="Default"/>
              <w:spacing w:before="60"/>
              <w:rPr>
                <w:color w:val="auto"/>
              </w:rPr>
            </w:pPr>
            <w:r w:rsidRPr="00A221B3">
              <w:rPr>
                <w:color w:val="auto"/>
              </w:rPr>
              <w:t>Màn chiếu</w:t>
            </w:r>
          </w:p>
        </w:tc>
        <w:tc>
          <w:tcPr>
            <w:tcW w:w="1048" w:type="dxa"/>
          </w:tcPr>
          <w:p w14:paraId="244FE555"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281DA8D9"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14E364CD" w14:textId="77777777" w:rsidR="00AC0430" w:rsidRPr="00A221B3" w:rsidRDefault="00AC0430" w:rsidP="00AC0430">
            <w:pPr>
              <w:pStyle w:val="Default"/>
              <w:spacing w:before="60"/>
              <w:jc w:val="both"/>
              <w:rPr>
                <w:color w:val="auto"/>
              </w:rPr>
            </w:pPr>
            <w:r w:rsidRPr="00A221B3">
              <w:rPr>
                <w:color w:val="auto"/>
              </w:rPr>
              <w:t>0,25 kw/giờ</w:t>
            </w:r>
          </w:p>
        </w:tc>
        <w:tc>
          <w:tcPr>
            <w:tcW w:w="1984" w:type="dxa"/>
            <w:vAlign w:val="center"/>
          </w:tcPr>
          <w:p w14:paraId="729EC963" w14:textId="77777777" w:rsidR="00AC0430" w:rsidRPr="00A221B3" w:rsidRDefault="00AC0430" w:rsidP="00AC0430">
            <w:pPr>
              <w:spacing w:before="60"/>
              <w:jc w:val="center"/>
              <w:rPr>
                <w:rFonts w:ascii="Times New Roman" w:hAnsi="Times New Roman" w:cs="Times New Roman"/>
                <w:sz w:val="24"/>
                <w:szCs w:val="24"/>
              </w:rPr>
            </w:pPr>
          </w:p>
        </w:tc>
      </w:tr>
    </w:tbl>
    <w:p w14:paraId="4424C7E4" w14:textId="77777777"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t xml:space="preserve">3. Định mức vật tư  </w:t>
      </w:r>
      <w:r w:rsidRPr="00A221B3">
        <w:rPr>
          <w:rFonts w:ascii="Times New Roman" w:hAnsi="Times New Roman" w:cs="Times New Roman"/>
          <w:i/>
          <w:sz w:val="26"/>
          <w:szCs w:val="26"/>
        </w:rPr>
        <w:t>(Số lượng tính cho 30 học viên/lớp).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6209"/>
        <w:gridCol w:w="1111"/>
        <w:gridCol w:w="1334"/>
      </w:tblGrid>
      <w:tr w:rsidR="00AC0430" w:rsidRPr="00A221B3" w14:paraId="146905A7" w14:textId="77777777" w:rsidTr="003C7908">
        <w:trPr>
          <w:trHeight w:val="299"/>
          <w:tblHeader/>
        </w:trPr>
        <w:tc>
          <w:tcPr>
            <w:tcW w:w="0" w:type="auto"/>
            <w:shd w:val="clear" w:color="auto" w:fill="95B3D7" w:themeFill="accent1" w:themeFillTint="99"/>
            <w:noWrap/>
            <w:vAlign w:val="center"/>
          </w:tcPr>
          <w:p w14:paraId="52154CE5" w14:textId="77777777" w:rsidR="00AC0430" w:rsidRPr="00A221B3" w:rsidRDefault="00AC0430" w:rsidP="00AC0430">
            <w:pPr>
              <w:spacing w:before="60" w:after="0" w:line="240" w:lineRule="auto"/>
              <w:jc w:val="center"/>
              <w:rPr>
                <w:rFonts w:ascii="Times New Roman" w:hAnsi="Times New Roman" w:cs="Times New Roman"/>
                <w:b/>
                <w:bCs/>
                <w:sz w:val="24"/>
                <w:szCs w:val="24"/>
              </w:rPr>
            </w:pPr>
            <w:r w:rsidRPr="00A221B3">
              <w:rPr>
                <w:rFonts w:ascii="Times New Roman" w:hAnsi="Times New Roman" w:cs="Times New Roman"/>
                <w:b/>
                <w:bCs/>
                <w:sz w:val="24"/>
                <w:szCs w:val="24"/>
              </w:rPr>
              <w:t>TT</w:t>
            </w:r>
          </w:p>
        </w:tc>
        <w:tc>
          <w:tcPr>
            <w:tcW w:w="6209" w:type="dxa"/>
            <w:shd w:val="clear" w:color="auto" w:fill="95B3D7" w:themeFill="accent1" w:themeFillTint="99"/>
            <w:noWrap/>
            <w:vAlign w:val="center"/>
          </w:tcPr>
          <w:p w14:paraId="1633C995" w14:textId="77777777" w:rsidR="00AC0430" w:rsidRPr="00A221B3" w:rsidRDefault="00AC0430" w:rsidP="00AC0430">
            <w:pPr>
              <w:spacing w:before="60" w:after="0" w:line="240" w:lineRule="auto"/>
              <w:jc w:val="center"/>
              <w:rPr>
                <w:rFonts w:ascii="Times New Roman" w:hAnsi="Times New Roman" w:cs="Times New Roman"/>
                <w:b/>
                <w:bCs/>
                <w:sz w:val="24"/>
                <w:szCs w:val="24"/>
              </w:rPr>
            </w:pPr>
            <w:r w:rsidRPr="00A221B3">
              <w:rPr>
                <w:rFonts w:ascii="Times New Roman" w:hAnsi="Times New Roman" w:cs="Times New Roman"/>
                <w:b/>
                <w:bCs/>
                <w:sz w:val="24"/>
                <w:szCs w:val="24"/>
              </w:rPr>
              <w:t>Nội dung</w:t>
            </w:r>
          </w:p>
        </w:tc>
        <w:tc>
          <w:tcPr>
            <w:tcW w:w="0" w:type="auto"/>
            <w:shd w:val="clear" w:color="auto" w:fill="95B3D7" w:themeFill="accent1" w:themeFillTint="99"/>
            <w:noWrap/>
            <w:vAlign w:val="center"/>
          </w:tcPr>
          <w:p w14:paraId="5BC90B2E" w14:textId="77777777" w:rsidR="00AC0430" w:rsidRPr="00A221B3" w:rsidRDefault="00AC0430" w:rsidP="00AC0430">
            <w:pPr>
              <w:spacing w:before="60" w:after="0" w:line="240" w:lineRule="auto"/>
              <w:jc w:val="center"/>
              <w:rPr>
                <w:rFonts w:ascii="Times New Roman" w:hAnsi="Times New Roman" w:cs="Times New Roman"/>
                <w:b/>
                <w:bCs/>
                <w:sz w:val="24"/>
                <w:szCs w:val="24"/>
              </w:rPr>
            </w:pPr>
            <w:r w:rsidRPr="00A221B3">
              <w:rPr>
                <w:rFonts w:ascii="Times New Roman" w:hAnsi="Times New Roman" w:cs="Times New Roman"/>
                <w:b/>
                <w:bCs/>
                <w:sz w:val="24"/>
                <w:szCs w:val="24"/>
              </w:rPr>
              <w:t>ĐVT</w:t>
            </w:r>
          </w:p>
        </w:tc>
        <w:tc>
          <w:tcPr>
            <w:tcW w:w="1334" w:type="dxa"/>
            <w:shd w:val="clear" w:color="auto" w:fill="95B3D7" w:themeFill="accent1" w:themeFillTint="99"/>
            <w:vAlign w:val="center"/>
          </w:tcPr>
          <w:p w14:paraId="4ABECA70" w14:textId="77777777" w:rsidR="00AC0430" w:rsidRPr="00A221B3" w:rsidRDefault="00AC0430" w:rsidP="00AC0430">
            <w:pPr>
              <w:spacing w:before="60" w:after="0" w:line="240" w:lineRule="auto"/>
              <w:rPr>
                <w:rFonts w:ascii="Times New Roman" w:hAnsi="Times New Roman" w:cs="Times New Roman"/>
                <w:b/>
                <w:bCs/>
                <w:sz w:val="24"/>
                <w:szCs w:val="24"/>
              </w:rPr>
            </w:pPr>
            <w:r w:rsidRPr="00A221B3">
              <w:rPr>
                <w:rFonts w:ascii="Times New Roman" w:hAnsi="Times New Roman" w:cs="Times New Roman"/>
                <w:b/>
                <w:bCs/>
                <w:sz w:val="24"/>
                <w:szCs w:val="24"/>
              </w:rPr>
              <w:t>Số lượng</w:t>
            </w:r>
          </w:p>
        </w:tc>
      </w:tr>
      <w:tr w:rsidR="00AC0430" w:rsidRPr="00A221B3" w14:paraId="7AA83594" w14:textId="77777777" w:rsidTr="003C7908">
        <w:trPr>
          <w:trHeight w:val="315"/>
        </w:trPr>
        <w:tc>
          <w:tcPr>
            <w:tcW w:w="0" w:type="auto"/>
            <w:noWrap/>
            <w:vAlign w:val="center"/>
          </w:tcPr>
          <w:p w14:paraId="1C0A9EC7"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6209" w:type="dxa"/>
            <w:vAlign w:val="center"/>
          </w:tcPr>
          <w:p w14:paraId="5E79FA3A"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Giấy Ao</w:t>
            </w:r>
          </w:p>
        </w:tc>
        <w:tc>
          <w:tcPr>
            <w:tcW w:w="0" w:type="auto"/>
            <w:noWrap/>
            <w:vAlign w:val="center"/>
          </w:tcPr>
          <w:p w14:paraId="08817D48"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Tờ</w:t>
            </w:r>
          </w:p>
        </w:tc>
        <w:tc>
          <w:tcPr>
            <w:tcW w:w="1334" w:type="dxa"/>
            <w:vAlign w:val="center"/>
          </w:tcPr>
          <w:p w14:paraId="6AAFF072"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20</w:t>
            </w:r>
          </w:p>
        </w:tc>
      </w:tr>
      <w:tr w:rsidR="00AC0430" w:rsidRPr="00A221B3" w14:paraId="682C824C" w14:textId="77777777" w:rsidTr="003C7908">
        <w:trPr>
          <w:trHeight w:val="315"/>
        </w:trPr>
        <w:tc>
          <w:tcPr>
            <w:tcW w:w="0" w:type="auto"/>
            <w:noWrap/>
            <w:vAlign w:val="center"/>
          </w:tcPr>
          <w:p w14:paraId="221C6BC0"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6209" w:type="dxa"/>
            <w:vAlign w:val="center"/>
          </w:tcPr>
          <w:p w14:paraId="375E5754"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Sổ ghi chép</w:t>
            </w:r>
          </w:p>
        </w:tc>
        <w:tc>
          <w:tcPr>
            <w:tcW w:w="0" w:type="auto"/>
            <w:noWrap/>
            <w:vAlign w:val="center"/>
          </w:tcPr>
          <w:p w14:paraId="3948FC4B"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Quyển</w:t>
            </w:r>
          </w:p>
        </w:tc>
        <w:tc>
          <w:tcPr>
            <w:tcW w:w="1334" w:type="dxa"/>
            <w:vAlign w:val="center"/>
          </w:tcPr>
          <w:p w14:paraId="4003ADBA"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30</w:t>
            </w:r>
          </w:p>
        </w:tc>
      </w:tr>
      <w:tr w:rsidR="00AC0430" w:rsidRPr="00A221B3" w14:paraId="68A06B53" w14:textId="77777777" w:rsidTr="003C7908">
        <w:trPr>
          <w:trHeight w:val="315"/>
        </w:trPr>
        <w:tc>
          <w:tcPr>
            <w:tcW w:w="0" w:type="auto"/>
            <w:noWrap/>
            <w:vAlign w:val="center"/>
          </w:tcPr>
          <w:p w14:paraId="0E8F93A0"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6209" w:type="dxa"/>
            <w:vAlign w:val="center"/>
          </w:tcPr>
          <w:p w14:paraId="351F17D3"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Bút bi</w:t>
            </w:r>
          </w:p>
        </w:tc>
        <w:tc>
          <w:tcPr>
            <w:tcW w:w="0" w:type="auto"/>
            <w:noWrap/>
            <w:vAlign w:val="center"/>
          </w:tcPr>
          <w:p w14:paraId="04E1C40F"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 xml:space="preserve">Cái </w:t>
            </w:r>
          </w:p>
        </w:tc>
        <w:tc>
          <w:tcPr>
            <w:tcW w:w="1334" w:type="dxa"/>
            <w:vAlign w:val="center"/>
          </w:tcPr>
          <w:p w14:paraId="642B3516"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30</w:t>
            </w:r>
          </w:p>
        </w:tc>
      </w:tr>
      <w:tr w:rsidR="00AC0430" w:rsidRPr="00A221B3" w14:paraId="6563AC79" w14:textId="77777777" w:rsidTr="003C7908">
        <w:trPr>
          <w:trHeight w:val="315"/>
        </w:trPr>
        <w:tc>
          <w:tcPr>
            <w:tcW w:w="0" w:type="auto"/>
            <w:noWrap/>
            <w:vAlign w:val="center"/>
          </w:tcPr>
          <w:p w14:paraId="6D42434A"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6209" w:type="dxa"/>
            <w:vAlign w:val="center"/>
          </w:tcPr>
          <w:p w14:paraId="221C5C8E"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Bút dạ bảng</w:t>
            </w:r>
          </w:p>
        </w:tc>
        <w:tc>
          <w:tcPr>
            <w:tcW w:w="0" w:type="auto"/>
            <w:vAlign w:val="center"/>
          </w:tcPr>
          <w:p w14:paraId="35177201"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Cái</w:t>
            </w:r>
          </w:p>
        </w:tc>
        <w:tc>
          <w:tcPr>
            <w:tcW w:w="1334" w:type="dxa"/>
            <w:vAlign w:val="center"/>
          </w:tcPr>
          <w:p w14:paraId="5F7D4F9A"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30</w:t>
            </w:r>
          </w:p>
        </w:tc>
      </w:tr>
      <w:tr w:rsidR="00AC0430" w:rsidRPr="00A221B3" w14:paraId="549A307E" w14:textId="77777777" w:rsidTr="003C7908">
        <w:trPr>
          <w:trHeight w:val="315"/>
        </w:trPr>
        <w:tc>
          <w:tcPr>
            <w:tcW w:w="0" w:type="auto"/>
            <w:noWrap/>
            <w:vAlign w:val="center"/>
          </w:tcPr>
          <w:p w14:paraId="3BDC7C84"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6209" w:type="dxa"/>
            <w:vAlign w:val="center"/>
          </w:tcPr>
          <w:p w14:paraId="14A1B6A3"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Bút màu vẽ</w:t>
            </w:r>
          </w:p>
        </w:tc>
        <w:tc>
          <w:tcPr>
            <w:tcW w:w="0" w:type="auto"/>
            <w:vAlign w:val="center"/>
          </w:tcPr>
          <w:p w14:paraId="1AE84729"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Hộp</w:t>
            </w:r>
          </w:p>
        </w:tc>
        <w:tc>
          <w:tcPr>
            <w:tcW w:w="1334" w:type="dxa"/>
            <w:vAlign w:val="center"/>
          </w:tcPr>
          <w:p w14:paraId="5BFEAF5B"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5</w:t>
            </w:r>
          </w:p>
        </w:tc>
      </w:tr>
      <w:tr w:rsidR="00AC0430" w:rsidRPr="00A221B3" w14:paraId="0DC1453D" w14:textId="77777777" w:rsidTr="003C7908">
        <w:trPr>
          <w:trHeight w:val="315"/>
        </w:trPr>
        <w:tc>
          <w:tcPr>
            <w:tcW w:w="0" w:type="auto"/>
            <w:noWrap/>
            <w:vAlign w:val="center"/>
          </w:tcPr>
          <w:p w14:paraId="3A4323F8"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6209" w:type="dxa"/>
            <w:vAlign w:val="center"/>
          </w:tcPr>
          <w:p w14:paraId="3CC7C4E6"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lang w:val="it-CH"/>
              </w:rPr>
              <w:t>Bút xóa nước (Tip - Ex Liquid paper)</w:t>
            </w:r>
          </w:p>
        </w:tc>
        <w:tc>
          <w:tcPr>
            <w:tcW w:w="0" w:type="auto"/>
            <w:vAlign w:val="center"/>
          </w:tcPr>
          <w:p w14:paraId="56D9834B"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Cái</w:t>
            </w:r>
          </w:p>
        </w:tc>
        <w:tc>
          <w:tcPr>
            <w:tcW w:w="1334" w:type="dxa"/>
            <w:vAlign w:val="center"/>
          </w:tcPr>
          <w:p w14:paraId="718EC8FB"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lang w:val="it-CH"/>
              </w:rPr>
              <w:t>10</w:t>
            </w:r>
          </w:p>
        </w:tc>
      </w:tr>
      <w:tr w:rsidR="00AC0430" w:rsidRPr="00A221B3" w14:paraId="4A5C3736" w14:textId="77777777" w:rsidTr="003C7908">
        <w:trPr>
          <w:trHeight w:val="315"/>
        </w:trPr>
        <w:tc>
          <w:tcPr>
            <w:tcW w:w="0" w:type="auto"/>
            <w:noWrap/>
            <w:vAlign w:val="center"/>
          </w:tcPr>
          <w:p w14:paraId="4A89F8F8"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7</w:t>
            </w:r>
          </w:p>
        </w:tc>
        <w:tc>
          <w:tcPr>
            <w:tcW w:w="6209" w:type="dxa"/>
            <w:vAlign w:val="center"/>
          </w:tcPr>
          <w:p w14:paraId="2A212AB2"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Kẹp bướm</w:t>
            </w:r>
          </w:p>
        </w:tc>
        <w:tc>
          <w:tcPr>
            <w:tcW w:w="0" w:type="auto"/>
            <w:noWrap/>
            <w:vAlign w:val="center"/>
          </w:tcPr>
          <w:p w14:paraId="556FB805"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Hộp</w:t>
            </w:r>
          </w:p>
        </w:tc>
        <w:tc>
          <w:tcPr>
            <w:tcW w:w="1334" w:type="dxa"/>
            <w:vAlign w:val="center"/>
          </w:tcPr>
          <w:p w14:paraId="39F36AFD"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5</w:t>
            </w:r>
          </w:p>
        </w:tc>
      </w:tr>
      <w:tr w:rsidR="00AC0430" w:rsidRPr="00A221B3" w14:paraId="4302D3E8" w14:textId="77777777" w:rsidTr="003C7908">
        <w:trPr>
          <w:trHeight w:val="315"/>
        </w:trPr>
        <w:tc>
          <w:tcPr>
            <w:tcW w:w="0" w:type="auto"/>
            <w:noWrap/>
            <w:vAlign w:val="center"/>
          </w:tcPr>
          <w:p w14:paraId="4EBF0183"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6209" w:type="dxa"/>
            <w:vAlign w:val="center"/>
          </w:tcPr>
          <w:p w14:paraId="10A9D1D7"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Dập ghim nhỏ</w:t>
            </w:r>
          </w:p>
        </w:tc>
        <w:tc>
          <w:tcPr>
            <w:tcW w:w="0" w:type="auto"/>
            <w:noWrap/>
            <w:vAlign w:val="center"/>
          </w:tcPr>
          <w:p w14:paraId="5DE3D103"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Cái</w:t>
            </w:r>
          </w:p>
        </w:tc>
        <w:tc>
          <w:tcPr>
            <w:tcW w:w="1334" w:type="dxa"/>
            <w:vAlign w:val="center"/>
          </w:tcPr>
          <w:p w14:paraId="07D64ADE"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5</w:t>
            </w:r>
          </w:p>
        </w:tc>
      </w:tr>
      <w:tr w:rsidR="00AC0430" w:rsidRPr="00A221B3" w14:paraId="67C7B365" w14:textId="77777777" w:rsidTr="003C7908">
        <w:trPr>
          <w:trHeight w:val="315"/>
        </w:trPr>
        <w:tc>
          <w:tcPr>
            <w:tcW w:w="0" w:type="auto"/>
            <w:noWrap/>
            <w:vAlign w:val="center"/>
          </w:tcPr>
          <w:p w14:paraId="5E883A08"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9</w:t>
            </w:r>
          </w:p>
        </w:tc>
        <w:tc>
          <w:tcPr>
            <w:tcW w:w="6209" w:type="dxa"/>
            <w:vAlign w:val="center"/>
          </w:tcPr>
          <w:p w14:paraId="2B271B13"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Băng dính to</w:t>
            </w:r>
          </w:p>
        </w:tc>
        <w:tc>
          <w:tcPr>
            <w:tcW w:w="0" w:type="auto"/>
            <w:vAlign w:val="center"/>
          </w:tcPr>
          <w:p w14:paraId="16467D66"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Cuộn</w:t>
            </w:r>
          </w:p>
        </w:tc>
        <w:tc>
          <w:tcPr>
            <w:tcW w:w="1334" w:type="dxa"/>
            <w:vAlign w:val="center"/>
          </w:tcPr>
          <w:p w14:paraId="29456F33"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5</w:t>
            </w:r>
          </w:p>
        </w:tc>
      </w:tr>
      <w:tr w:rsidR="00AC0430" w:rsidRPr="00A221B3" w14:paraId="297BB058" w14:textId="77777777" w:rsidTr="003C7908">
        <w:trPr>
          <w:trHeight w:val="315"/>
        </w:trPr>
        <w:tc>
          <w:tcPr>
            <w:tcW w:w="0" w:type="auto"/>
            <w:noWrap/>
            <w:vAlign w:val="center"/>
          </w:tcPr>
          <w:p w14:paraId="733A088C"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10</w:t>
            </w:r>
          </w:p>
        </w:tc>
        <w:tc>
          <w:tcPr>
            <w:tcW w:w="6209" w:type="dxa"/>
            <w:vAlign w:val="center"/>
          </w:tcPr>
          <w:p w14:paraId="1466E16B"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Ống nghiệm (đường kính 20 mm)</w:t>
            </w:r>
          </w:p>
        </w:tc>
        <w:tc>
          <w:tcPr>
            <w:tcW w:w="0" w:type="auto"/>
            <w:vAlign w:val="center"/>
          </w:tcPr>
          <w:p w14:paraId="49E27167"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Cái</w:t>
            </w:r>
          </w:p>
        </w:tc>
        <w:tc>
          <w:tcPr>
            <w:tcW w:w="1334" w:type="dxa"/>
            <w:vAlign w:val="center"/>
          </w:tcPr>
          <w:p w14:paraId="0F256AB7"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30</w:t>
            </w:r>
          </w:p>
        </w:tc>
      </w:tr>
      <w:tr w:rsidR="00AC0430" w:rsidRPr="00A221B3" w14:paraId="25F915DD" w14:textId="77777777" w:rsidTr="003C7908">
        <w:trPr>
          <w:trHeight w:val="315"/>
        </w:trPr>
        <w:tc>
          <w:tcPr>
            <w:tcW w:w="0" w:type="auto"/>
            <w:noWrap/>
            <w:vAlign w:val="center"/>
          </w:tcPr>
          <w:p w14:paraId="0928ECD9"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11</w:t>
            </w:r>
          </w:p>
        </w:tc>
        <w:tc>
          <w:tcPr>
            <w:tcW w:w="6209" w:type="dxa"/>
            <w:vAlign w:val="center"/>
          </w:tcPr>
          <w:p w14:paraId="02130240"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Kính lúp cầm tay</w:t>
            </w:r>
          </w:p>
        </w:tc>
        <w:tc>
          <w:tcPr>
            <w:tcW w:w="0" w:type="auto"/>
            <w:vAlign w:val="center"/>
          </w:tcPr>
          <w:p w14:paraId="2E49F451"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Cái</w:t>
            </w:r>
          </w:p>
        </w:tc>
        <w:tc>
          <w:tcPr>
            <w:tcW w:w="1334" w:type="dxa"/>
            <w:vAlign w:val="center"/>
          </w:tcPr>
          <w:p w14:paraId="662EA191"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5</w:t>
            </w:r>
          </w:p>
        </w:tc>
      </w:tr>
      <w:tr w:rsidR="00AC0430" w:rsidRPr="00A221B3" w14:paraId="40B144C8" w14:textId="77777777" w:rsidTr="003C7908">
        <w:trPr>
          <w:trHeight w:val="315"/>
        </w:trPr>
        <w:tc>
          <w:tcPr>
            <w:tcW w:w="0" w:type="auto"/>
            <w:noWrap/>
            <w:vAlign w:val="center"/>
          </w:tcPr>
          <w:p w14:paraId="5FC87F1F"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12</w:t>
            </w:r>
          </w:p>
        </w:tc>
        <w:tc>
          <w:tcPr>
            <w:tcW w:w="6209" w:type="dxa"/>
            <w:vAlign w:val="center"/>
          </w:tcPr>
          <w:p w14:paraId="29C1BF2D"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Túi nilon thu mẫu</w:t>
            </w:r>
          </w:p>
        </w:tc>
        <w:tc>
          <w:tcPr>
            <w:tcW w:w="0" w:type="auto"/>
            <w:vAlign w:val="center"/>
          </w:tcPr>
          <w:p w14:paraId="08CFDEF1"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Kg</w:t>
            </w:r>
          </w:p>
        </w:tc>
        <w:tc>
          <w:tcPr>
            <w:tcW w:w="1334" w:type="dxa"/>
            <w:vAlign w:val="center"/>
          </w:tcPr>
          <w:p w14:paraId="29A882DE"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1,0</w:t>
            </w:r>
          </w:p>
        </w:tc>
      </w:tr>
      <w:tr w:rsidR="00AC0430" w:rsidRPr="00A221B3" w14:paraId="5BFAC41D" w14:textId="77777777" w:rsidTr="003C7908">
        <w:trPr>
          <w:trHeight w:val="315"/>
        </w:trPr>
        <w:tc>
          <w:tcPr>
            <w:tcW w:w="0" w:type="auto"/>
            <w:noWrap/>
            <w:vAlign w:val="center"/>
          </w:tcPr>
          <w:p w14:paraId="6BA88718"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13</w:t>
            </w:r>
          </w:p>
        </w:tc>
        <w:tc>
          <w:tcPr>
            <w:tcW w:w="6209" w:type="dxa"/>
            <w:vAlign w:val="center"/>
          </w:tcPr>
          <w:p w14:paraId="3B5386C6"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Ủng cao su</w:t>
            </w:r>
          </w:p>
        </w:tc>
        <w:tc>
          <w:tcPr>
            <w:tcW w:w="0" w:type="auto"/>
            <w:vAlign w:val="center"/>
          </w:tcPr>
          <w:p w14:paraId="0E6638DE"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Đôi</w:t>
            </w:r>
          </w:p>
        </w:tc>
        <w:tc>
          <w:tcPr>
            <w:tcW w:w="1334" w:type="dxa"/>
            <w:vAlign w:val="center"/>
          </w:tcPr>
          <w:p w14:paraId="02A05573" w14:textId="77777777" w:rsidR="00AC0430" w:rsidRPr="00A221B3" w:rsidRDefault="00AC0430" w:rsidP="00AC0430">
            <w:pPr>
              <w:spacing w:before="60" w:after="0" w:line="240" w:lineRule="auto"/>
              <w:ind w:right="281"/>
              <w:jc w:val="right"/>
              <w:rPr>
                <w:rFonts w:ascii="Times New Roman" w:hAnsi="Times New Roman" w:cs="Times New Roman"/>
                <w:sz w:val="24"/>
                <w:szCs w:val="24"/>
              </w:rPr>
            </w:pPr>
            <w:r w:rsidRPr="00A221B3">
              <w:rPr>
                <w:rFonts w:ascii="Times New Roman" w:hAnsi="Times New Roman" w:cs="Times New Roman"/>
                <w:sz w:val="24"/>
                <w:szCs w:val="24"/>
              </w:rPr>
              <w:t>35</w:t>
            </w:r>
          </w:p>
        </w:tc>
      </w:tr>
      <w:tr w:rsidR="00AC0430" w:rsidRPr="00A221B3" w14:paraId="667A5496" w14:textId="77777777" w:rsidTr="003C7908">
        <w:trPr>
          <w:trHeight w:val="334"/>
        </w:trPr>
        <w:tc>
          <w:tcPr>
            <w:tcW w:w="0" w:type="auto"/>
            <w:noWrap/>
            <w:vAlign w:val="center"/>
          </w:tcPr>
          <w:p w14:paraId="3E42743D"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14</w:t>
            </w:r>
          </w:p>
        </w:tc>
        <w:tc>
          <w:tcPr>
            <w:tcW w:w="6209" w:type="dxa"/>
            <w:vAlign w:val="center"/>
          </w:tcPr>
          <w:p w14:paraId="167221A1"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Găng tay cao su</w:t>
            </w:r>
          </w:p>
        </w:tc>
        <w:tc>
          <w:tcPr>
            <w:tcW w:w="0" w:type="auto"/>
            <w:vAlign w:val="center"/>
          </w:tcPr>
          <w:p w14:paraId="3380CC52"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Hộp</w:t>
            </w:r>
          </w:p>
        </w:tc>
        <w:tc>
          <w:tcPr>
            <w:tcW w:w="1334" w:type="dxa"/>
            <w:vAlign w:val="center"/>
          </w:tcPr>
          <w:p w14:paraId="6F2B2D6B" w14:textId="77777777" w:rsidR="00AC0430" w:rsidRPr="00A221B3" w:rsidRDefault="00AC0430" w:rsidP="00AC0430">
            <w:pPr>
              <w:spacing w:before="60" w:after="0" w:line="240" w:lineRule="auto"/>
              <w:ind w:right="281"/>
              <w:jc w:val="right"/>
              <w:rPr>
                <w:rFonts w:ascii="Times New Roman" w:hAnsi="Times New Roman" w:cs="Times New Roman"/>
                <w:sz w:val="24"/>
                <w:szCs w:val="24"/>
              </w:rPr>
            </w:pPr>
            <w:r w:rsidRPr="00A221B3">
              <w:rPr>
                <w:rFonts w:ascii="Times New Roman" w:hAnsi="Times New Roman" w:cs="Times New Roman"/>
                <w:sz w:val="24"/>
                <w:szCs w:val="24"/>
              </w:rPr>
              <w:t>2</w:t>
            </w:r>
          </w:p>
        </w:tc>
      </w:tr>
      <w:tr w:rsidR="00AC0430" w:rsidRPr="00A221B3" w14:paraId="13DF5497" w14:textId="77777777" w:rsidTr="003C7908">
        <w:trPr>
          <w:trHeight w:val="315"/>
        </w:trPr>
        <w:tc>
          <w:tcPr>
            <w:tcW w:w="0" w:type="auto"/>
            <w:noWrap/>
            <w:vAlign w:val="center"/>
          </w:tcPr>
          <w:p w14:paraId="7E0BDBED"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15</w:t>
            </w:r>
          </w:p>
        </w:tc>
        <w:tc>
          <w:tcPr>
            <w:tcW w:w="6209" w:type="dxa"/>
            <w:vAlign w:val="center"/>
          </w:tcPr>
          <w:p w14:paraId="28010058"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Cồn 90 độ</w:t>
            </w:r>
          </w:p>
        </w:tc>
        <w:tc>
          <w:tcPr>
            <w:tcW w:w="0" w:type="auto"/>
            <w:vAlign w:val="center"/>
          </w:tcPr>
          <w:p w14:paraId="49770383"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Lít</w:t>
            </w:r>
          </w:p>
        </w:tc>
        <w:tc>
          <w:tcPr>
            <w:tcW w:w="1334" w:type="dxa"/>
            <w:vAlign w:val="center"/>
          </w:tcPr>
          <w:p w14:paraId="75CEA6BB"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2</w:t>
            </w:r>
          </w:p>
        </w:tc>
      </w:tr>
      <w:tr w:rsidR="00AC0430" w:rsidRPr="00A221B3" w14:paraId="10B6F638" w14:textId="77777777" w:rsidTr="003C7908">
        <w:trPr>
          <w:trHeight w:val="315"/>
        </w:trPr>
        <w:tc>
          <w:tcPr>
            <w:tcW w:w="0" w:type="auto"/>
            <w:noWrap/>
            <w:vAlign w:val="center"/>
          </w:tcPr>
          <w:p w14:paraId="79BCD3AF"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16</w:t>
            </w:r>
          </w:p>
        </w:tc>
        <w:tc>
          <w:tcPr>
            <w:tcW w:w="6209" w:type="dxa"/>
            <w:vAlign w:val="center"/>
          </w:tcPr>
          <w:p w14:paraId="5C11CE91"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Panh</w:t>
            </w:r>
          </w:p>
        </w:tc>
        <w:tc>
          <w:tcPr>
            <w:tcW w:w="0" w:type="auto"/>
            <w:vAlign w:val="center"/>
          </w:tcPr>
          <w:p w14:paraId="322E8364"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Cái</w:t>
            </w:r>
          </w:p>
        </w:tc>
        <w:tc>
          <w:tcPr>
            <w:tcW w:w="1334" w:type="dxa"/>
            <w:vAlign w:val="center"/>
          </w:tcPr>
          <w:p w14:paraId="3D7370B0"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10</w:t>
            </w:r>
          </w:p>
        </w:tc>
      </w:tr>
      <w:tr w:rsidR="00AC0430" w:rsidRPr="00A221B3" w14:paraId="08F1E8B5" w14:textId="77777777" w:rsidTr="003C7908">
        <w:trPr>
          <w:trHeight w:val="315"/>
        </w:trPr>
        <w:tc>
          <w:tcPr>
            <w:tcW w:w="0" w:type="auto"/>
            <w:noWrap/>
            <w:vAlign w:val="center"/>
          </w:tcPr>
          <w:p w14:paraId="5610737F"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17</w:t>
            </w:r>
          </w:p>
        </w:tc>
        <w:tc>
          <w:tcPr>
            <w:tcW w:w="6209" w:type="dxa"/>
            <w:vAlign w:val="center"/>
          </w:tcPr>
          <w:p w14:paraId="502BAEF8"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Lọ nhựa</w:t>
            </w:r>
          </w:p>
        </w:tc>
        <w:tc>
          <w:tcPr>
            <w:tcW w:w="0" w:type="auto"/>
            <w:vAlign w:val="center"/>
          </w:tcPr>
          <w:p w14:paraId="36E44626"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Cái</w:t>
            </w:r>
          </w:p>
        </w:tc>
        <w:tc>
          <w:tcPr>
            <w:tcW w:w="1334" w:type="dxa"/>
            <w:vAlign w:val="center"/>
          </w:tcPr>
          <w:p w14:paraId="6E63E26A"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35</w:t>
            </w:r>
          </w:p>
        </w:tc>
      </w:tr>
      <w:tr w:rsidR="00AC0430" w:rsidRPr="00A221B3" w14:paraId="5204C97A" w14:textId="77777777" w:rsidTr="003C7908">
        <w:trPr>
          <w:trHeight w:val="315"/>
        </w:trPr>
        <w:tc>
          <w:tcPr>
            <w:tcW w:w="0" w:type="auto"/>
            <w:noWrap/>
            <w:vAlign w:val="center"/>
          </w:tcPr>
          <w:p w14:paraId="43792652"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18</w:t>
            </w:r>
          </w:p>
        </w:tc>
        <w:tc>
          <w:tcPr>
            <w:tcW w:w="6209" w:type="dxa"/>
            <w:vAlign w:val="center"/>
          </w:tcPr>
          <w:p w14:paraId="19BFE4F8" w14:textId="77777777" w:rsidR="00AC0430" w:rsidRPr="00A221B3" w:rsidRDefault="00AC0430" w:rsidP="00AC0430">
            <w:pPr>
              <w:spacing w:before="60" w:after="0" w:line="240" w:lineRule="auto"/>
              <w:rPr>
                <w:rFonts w:ascii="Times New Roman" w:hAnsi="Times New Roman" w:cs="Times New Roman"/>
                <w:sz w:val="24"/>
                <w:szCs w:val="24"/>
              </w:rPr>
            </w:pPr>
            <w:r w:rsidRPr="00A221B3">
              <w:rPr>
                <w:rFonts w:ascii="Times New Roman" w:hAnsi="Times New Roman" w:cs="Times New Roman"/>
                <w:sz w:val="24"/>
                <w:szCs w:val="24"/>
              </w:rPr>
              <w:t xml:space="preserve">Khay nox </w:t>
            </w:r>
          </w:p>
        </w:tc>
        <w:tc>
          <w:tcPr>
            <w:tcW w:w="0" w:type="auto"/>
            <w:vAlign w:val="center"/>
          </w:tcPr>
          <w:p w14:paraId="71BFB503"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cái</w:t>
            </w:r>
          </w:p>
        </w:tc>
        <w:tc>
          <w:tcPr>
            <w:tcW w:w="1334" w:type="dxa"/>
            <w:vAlign w:val="center"/>
          </w:tcPr>
          <w:p w14:paraId="629039C3" w14:textId="77777777" w:rsidR="00AC0430" w:rsidRPr="00A221B3" w:rsidRDefault="00AC0430" w:rsidP="00AC0430">
            <w:pPr>
              <w:spacing w:before="60" w:after="0" w:line="240" w:lineRule="auto"/>
              <w:jc w:val="center"/>
              <w:rPr>
                <w:rFonts w:ascii="Times New Roman" w:hAnsi="Times New Roman" w:cs="Times New Roman"/>
                <w:sz w:val="24"/>
                <w:szCs w:val="24"/>
              </w:rPr>
            </w:pPr>
            <w:r w:rsidRPr="00A221B3">
              <w:rPr>
                <w:rFonts w:ascii="Times New Roman" w:hAnsi="Times New Roman" w:cs="Times New Roman"/>
                <w:sz w:val="24"/>
                <w:szCs w:val="24"/>
              </w:rPr>
              <w:t>6</w:t>
            </w:r>
          </w:p>
        </w:tc>
      </w:tr>
    </w:tbl>
    <w:p w14:paraId="1CB22CC8" w14:textId="77777777" w:rsidR="00AC0430" w:rsidRPr="00A221B3" w:rsidRDefault="00AC0430" w:rsidP="00AC0430">
      <w:pPr>
        <w:pStyle w:val="BodyText"/>
        <w:spacing w:before="60"/>
        <w:rPr>
          <w:rFonts w:ascii="Times New Roman" w:hAnsi="Times New Roman"/>
          <w:b/>
          <w:bCs/>
          <w:i/>
          <w:iCs/>
          <w:u w:val="single"/>
        </w:rPr>
      </w:pPr>
    </w:p>
    <w:p w14:paraId="7A6CB7DD" w14:textId="77777777" w:rsidR="00AC0430" w:rsidRPr="00A221B3" w:rsidRDefault="00AC0430" w:rsidP="00AC0430">
      <w:pPr>
        <w:spacing w:before="60" w:after="0" w:line="240" w:lineRule="auto"/>
        <w:jc w:val="both"/>
        <w:rPr>
          <w:rFonts w:ascii="Times New Roman" w:hAnsi="Times New Roman" w:cs="Times New Roman"/>
          <w:b/>
          <w:bCs/>
          <w:sz w:val="26"/>
          <w:szCs w:val="26"/>
        </w:rPr>
      </w:pPr>
      <w:r w:rsidRPr="00A221B3">
        <w:rPr>
          <w:rFonts w:ascii="Times New Roman" w:hAnsi="Times New Roman" w:cs="Times New Roman"/>
          <w:b/>
          <w:bCs/>
          <w:sz w:val="26"/>
          <w:szCs w:val="26"/>
        </w:rPr>
        <w:t>II. Lớp đào tạo chuyển giao công nghệ Bảo vệ thực vật</w:t>
      </w:r>
    </w:p>
    <w:p w14:paraId="37D696DE" w14:textId="77777777" w:rsidR="00AC0430" w:rsidRPr="00A221B3" w:rsidRDefault="00AC0430" w:rsidP="00AC0430">
      <w:pPr>
        <w:spacing w:before="60" w:after="0" w:line="240" w:lineRule="auto"/>
        <w:jc w:val="both"/>
        <w:rPr>
          <w:rFonts w:ascii="Times New Roman" w:hAnsi="Times New Roman" w:cs="Times New Roman"/>
          <w:bCs/>
          <w:sz w:val="26"/>
          <w:szCs w:val="26"/>
        </w:rPr>
      </w:pPr>
      <w:r w:rsidRPr="00A221B3">
        <w:rPr>
          <w:rFonts w:ascii="Times New Roman" w:hAnsi="Times New Roman" w:cs="Times New Roman"/>
          <w:b/>
          <w:bCs/>
          <w:sz w:val="26"/>
          <w:szCs w:val="26"/>
        </w:rPr>
        <w:tab/>
      </w:r>
      <w:r w:rsidRPr="00A221B3">
        <w:rPr>
          <w:rFonts w:ascii="Times New Roman" w:hAnsi="Times New Roman" w:cs="Times New Roman"/>
          <w:bCs/>
          <w:sz w:val="26"/>
          <w:szCs w:val="26"/>
        </w:rPr>
        <w:t>- Địa điểm thực hiện: Trên địa bàn tỉnh Lào Cai;</w:t>
      </w:r>
    </w:p>
    <w:p w14:paraId="3E66869C"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Thời gian thực hiện: 2 ngày;</w:t>
      </w:r>
    </w:p>
    <w:p w14:paraId="7E46DED7"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Số người tham gia lớp đào tạo: 30 học viên/lớp (1 ngày học lý thuyết + 1 ngày ứng dụng thực hành, kiểm tra);</w:t>
      </w:r>
    </w:p>
    <w:p w14:paraId="7FDFEBF1" w14:textId="77777777" w:rsidR="00AC0430" w:rsidRPr="00A221B3" w:rsidRDefault="00AC0430" w:rsidP="00AC0430">
      <w:pPr>
        <w:pStyle w:val="Default"/>
        <w:spacing w:before="60"/>
        <w:ind w:firstLine="720"/>
        <w:jc w:val="both"/>
        <w:rPr>
          <w:color w:val="auto"/>
          <w:sz w:val="26"/>
          <w:szCs w:val="26"/>
        </w:rPr>
      </w:pPr>
      <w:r w:rsidRPr="00A221B3">
        <w:rPr>
          <w:color w:val="auto"/>
          <w:sz w:val="26"/>
          <w:szCs w:val="26"/>
        </w:rPr>
        <w:t>- Chính sách chi trả cho giảng viên, hỗ trợ học viên và các chi phí chung khác chi cho đào tạo tập huấn: Tính theo quy định hiện hành của UBND tỉnh Lào Cai;</w:t>
      </w:r>
    </w:p>
    <w:p w14:paraId="4C6B76E9" w14:textId="77777777" w:rsidR="00AC0430" w:rsidRPr="00A221B3" w:rsidRDefault="00AC0430" w:rsidP="00AC0430">
      <w:pPr>
        <w:spacing w:before="60" w:after="0" w:line="240" w:lineRule="auto"/>
        <w:jc w:val="both"/>
        <w:rPr>
          <w:rFonts w:ascii="Times New Roman" w:hAnsi="Times New Roman" w:cs="Times New Roman"/>
          <w:b/>
          <w:bCs/>
          <w:sz w:val="26"/>
          <w:szCs w:val="26"/>
        </w:rPr>
      </w:pPr>
      <w:r w:rsidRPr="00A221B3">
        <w:rPr>
          <w:rFonts w:ascii="Times New Roman" w:hAnsi="Times New Roman" w:cs="Times New Roman"/>
          <w:b/>
          <w:bCs/>
          <w:sz w:val="26"/>
          <w:szCs w:val="26"/>
        </w:rPr>
        <w:t>1. Định mức công lao động</w:t>
      </w:r>
    </w:p>
    <w:p w14:paraId="51BD93F2" w14:textId="77777777" w:rsidR="00AC0430" w:rsidRPr="00A221B3" w:rsidRDefault="00AC0430" w:rsidP="00AC0430">
      <w:pPr>
        <w:spacing w:before="60" w:after="0" w:line="240" w:lineRule="auto"/>
        <w:jc w:val="both"/>
        <w:rPr>
          <w:rFonts w:ascii="Times New Roman" w:hAnsi="Times New Roman" w:cs="Times New Roman"/>
          <w:b/>
          <w:bCs/>
          <w:sz w:val="12"/>
          <w:szCs w:val="26"/>
        </w:rPr>
      </w:pPr>
    </w:p>
    <w:tbl>
      <w:tblPr>
        <w:tblStyle w:val="TableGrid"/>
        <w:tblW w:w="9214" w:type="dxa"/>
        <w:tblInd w:w="108" w:type="dxa"/>
        <w:tblLook w:val="04A0" w:firstRow="1" w:lastRow="0" w:firstColumn="1" w:lastColumn="0" w:noHBand="0" w:noVBand="1"/>
      </w:tblPr>
      <w:tblGrid>
        <w:gridCol w:w="746"/>
        <w:gridCol w:w="4499"/>
        <w:gridCol w:w="1134"/>
        <w:gridCol w:w="2835"/>
      </w:tblGrid>
      <w:tr w:rsidR="00AC0430" w:rsidRPr="00A221B3" w14:paraId="4A4E27D8" w14:textId="77777777" w:rsidTr="003C7908">
        <w:tc>
          <w:tcPr>
            <w:tcW w:w="746" w:type="dxa"/>
            <w:vAlign w:val="center"/>
          </w:tcPr>
          <w:p w14:paraId="70E199CE"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STT</w:t>
            </w:r>
          </w:p>
        </w:tc>
        <w:tc>
          <w:tcPr>
            <w:tcW w:w="4499" w:type="dxa"/>
            <w:vAlign w:val="center"/>
          </w:tcPr>
          <w:p w14:paraId="19D66D72"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lao động</w:t>
            </w:r>
          </w:p>
        </w:tc>
        <w:tc>
          <w:tcPr>
            <w:tcW w:w="1134" w:type="dxa"/>
            <w:vAlign w:val="center"/>
          </w:tcPr>
          <w:p w14:paraId="523180C2"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 xml:space="preserve">Định </w:t>
            </w:r>
            <w:r w:rsidRPr="00A221B3">
              <w:rPr>
                <w:rFonts w:ascii="Times New Roman" w:hAnsi="Times New Roman" w:cs="Times New Roman"/>
                <w:b/>
                <w:sz w:val="24"/>
                <w:szCs w:val="24"/>
              </w:rPr>
              <w:lastRenderedPageBreak/>
              <w:t>mức (công)</w:t>
            </w:r>
          </w:p>
        </w:tc>
        <w:tc>
          <w:tcPr>
            <w:tcW w:w="2835" w:type="dxa"/>
            <w:vAlign w:val="center"/>
          </w:tcPr>
          <w:p w14:paraId="50258438"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lastRenderedPageBreak/>
              <w:t xml:space="preserve">Ghi chú </w:t>
            </w:r>
          </w:p>
        </w:tc>
      </w:tr>
      <w:tr w:rsidR="00AC0430" w:rsidRPr="00A221B3" w14:paraId="186CDD6E" w14:textId="77777777" w:rsidTr="003C7908">
        <w:tc>
          <w:tcPr>
            <w:tcW w:w="746" w:type="dxa"/>
            <w:vAlign w:val="center"/>
          </w:tcPr>
          <w:p w14:paraId="335B5898"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lastRenderedPageBreak/>
              <w:t>I</w:t>
            </w:r>
          </w:p>
        </w:tc>
        <w:tc>
          <w:tcPr>
            <w:tcW w:w="4499" w:type="dxa"/>
            <w:vAlign w:val="center"/>
          </w:tcPr>
          <w:p w14:paraId="526291DD" w14:textId="77777777" w:rsidR="00AC0430" w:rsidRPr="00A221B3" w:rsidRDefault="00AC0430" w:rsidP="00AC0430">
            <w:pPr>
              <w:spacing w:before="60"/>
              <w:rPr>
                <w:rFonts w:ascii="Times New Roman" w:hAnsi="Times New Roman" w:cs="Times New Roman"/>
                <w:b/>
                <w:sz w:val="24"/>
                <w:szCs w:val="24"/>
              </w:rPr>
            </w:pPr>
            <w:r w:rsidRPr="00A221B3">
              <w:rPr>
                <w:rFonts w:ascii="Times New Roman" w:hAnsi="Times New Roman" w:cs="Times New Roman"/>
                <w:b/>
                <w:sz w:val="24"/>
                <w:szCs w:val="24"/>
              </w:rPr>
              <w:t>Định mức lao động trực tiếp</w:t>
            </w:r>
            <w:r w:rsidRPr="00A221B3">
              <w:rPr>
                <w:rFonts w:ascii="Times New Roman" w:hAnsi="Times New Roman" w:cs="Times New Roman"/>
                <w:b/>
                <w:i/>
                <w:sz w:val="24"/>
                <w:szCs w:val="24"/>
              </w:rPr>
              <w:t xml:space="preserve"> </w:t>
            </w:r>
            <w:r w:rsidRPr="00A221B3">
              <w:rPr>
                <w:rFonts w:ascii="Times New Roman" w:hAnsi="Times New Roman" w:cs="Times New Roman"/>
                <w:i/>
                <w:sz w:val="24"/>
                <w:szCs w:val="24"/>
              </w:rPr>
              <w:t>(trình độ chuyên môn đại học trở lên)</w:t>
            </w:r>
          </w:p>
        </w:tc>
        <w:tc>
          <w:tcPr>
            <w:tcW w:w="1134" w:type="dxa"/>
            <w:vAlign w:val="center"/>
          </w:tcPr>
          <w:p w14:paraId="2A82B28A"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16 công</w:t>
            </w:r>
          </w:p>
        </w:tc>
        <w:tc>
          <w:tcPr>
            <w:tcW w:w="2835" w:type="dxa"/>
            <w:vAlign w:val="center"/>
          </w:tcPr>
          <w:p w14:paraId="73081725" w14:textId="77777777" w:rsidR="00AC0430" w:rsidRPr="00A221B3" w:rsidRDefault="00AC0430" w:rsidP="00AC0430">
            <w:pPr>
              <w:spacing w:before="60"/>
              <w:jc w:val="center"/>
              <w:rPr>
                <w:rFonts w:ascii="Times New Roman" w:hAnsi="Times New Roman" w:cs="Times New Roman"/>
                <w:b/>
                <w:sz w:val="24"/>
                <w:szCs w:val="24"/>
              </w:rPr>
            </w:pPr>
          </w:p>
        </w:tc>
      </w:tr>
      <w:tr w:rsidR="00AC0430" w:rsidRPr="00A221B3" w14:paraId="53928244" w14:textId="77777777" w:rsidTr="003C7908">
        <w:tc>
          <w:tcPr>
            <w:tcW w:w="746" w:type="dxa"/>
            <w:vAlign w:val="center"/>
          </w:tcPr>
          <w:p w14:paraId="23778986"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4499" w:type="dxa"/>
            <w:vAlign w:val="center"/>
          </w:tcPr>
          <w:p w14:paraId="3BE394E0"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Xây dựng kế hoạch tập huấn (01 người).</w:t>
            </w:r>
          </w:p>
        </w:tc>
        <w:tc>
          <w:tcPr>
            <w:tcW w:w="1134" w:type="dxa"/>
            <w:vAlign w:val="center"/>
          </w:tcPr>
          <w:p w14:paraId="24D31BE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51E1840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2 công</w:t>
            </w:r>
          </w:p>
        </w:tc>
      </w:tr>
      <w:tr w:rsidR="00AC0430" w:rsidRPr="00A221B3" w14:paraId="4F88BFC2" w14:textId="77777777" w:rsidTr="003C7908">
        <w:tc>
          <w:tcPr>
            <w:tcW w:w="746" w:type="dxa"/>
            <w:vAlign w:val="center"/>
          </w:tcPr>
          <w:p w14:paraId="369C4B5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4499" w:type="dxa"/>
            <w:vAlign w:val="center"/>
          </w:tcPr>
          <w:p w14:paraId="2503EE67"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Liên hệ địa phương, tổng hợp danh sách học viên đăng ký, kiểm tra đối tượng học viên tập huấn (01 người).</w:t>
            </w:r>
          </w:p>
        </w:tc>
        <w:tc>
          <w:tcPr>
            <w:tcW w:w="1134" w:type="dxa"/>
            <w:vAlign w:val="center"/>
          </w:tcPr>
          <w:p w14:paraId="22DDA11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835" w:type="dxa"/>
            <w:vAlign w:val="center"/>
          </w:tcPr>
          <w:p w14:paraId="2B78ACC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1 công</w:t>
            </w:r>
          </w:p>
        </w:tc>
      </w:tr>
      <w:tr w:rsidR="00AC0430" w:rsidRPr="00A221B3" w14:paraId="2D7903D0" w14:textId="77777777" w:rsidTr="003C7908">
        <w:tc>
          <w:tcPr>
            <w:tcW w:w="746" w:type="dxa"/>
            <w:vAlign w:val="center"/>
          </w:tcPr>
          <w:p w14:paraId="4C31462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4499" w:type="dxa"/>
            <w:vAlign w:val="center"/>
          </w:tcPr>
          <w:p w14:paraId="195DF7E1"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Chuẩn bị tài liệu, nghiên cứu, lựa chọn cây trồng, hiệu chỉnh nội dung cho phù hợp với mục đích tập huấn, đối tượng tập huấn và điều kiện thực tế địa phương, liên hệ photo, chuẩn bị văn phòng phẩm, nguyên vật liệu thực hành (1 người).</w:t>
            </w:r>
          </w:p>
        </w:tc>
        <w:tc>
          <w:tcPr>
            <w:tcW w:w="1134" w:type="dxa"/>
            <w:vAlign w:val="center"/>
          </w:tcPr>
          <w:p w14:paraId="44FB29D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727FD77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2 công</w:t>
            </w:r>
          </w:p>
        </w:tc>
      </w:tr>
      <w:tr w:rsidR="00AC0430" w:rsidRPr="00A221B3" w14:paraId="07668C99" w14:textId="77777777" w:rsidTr="003C7908">
        <w:tc>
          <w:tcPr>
            <w:tcW w:w="746" w:type="dxa"/>
            <w:vAlign w:val="center"/>
          </w:tcPr>
          <w:p w14:paraId="1693FC7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4499" w:type="dxa"/>
            <w:vAlign w:val="center"/>
          </w:tcPr>
          <w:p w14:paraId="4649E42F"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Liên hệ mời giảng viên, soạn nội dung hợp đồng, ký hợp đồng với giảng viên, liên hệ xe, hợp đồng, liên hệ phòng nghỉ cho giảng viên… (1 người).</w:t>
            </w:r>
          </w:p>
        </w:tc>
        <w:tc>
          <w:tcPr>
            <w:tcW w:w="1134" w:type="dxa"/>
            <w:vAlign w:val="center"/>
          </w:tcPr>
          <w:p w14:paraId="1BC3AF5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835" w:type="dxa"/>
            <w:vAlign w:val="center"/>
          </w:tcPr>
          <w:p w14:paraId="3D29CB3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1 công</w:t>
            </w:r>
          </w:p>
        </w:tc>
      </w:tr>
      <w:tr w:rsidR="00AC0430" w:rsidRPr="00A221B3" w14:paraId="6E381871" w14:textId="77777777" w:rsidTr="003C7908">
        <w:tc>
          <w:tcPr>
            <w:tcW w:w="746" w:type="dxa"/>
            <w:vAlign w:val="center"/>
          </w:tcPr>
          <w:p w14:paraId="042C8E3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4499" w:type="dxa"/>
            <w:vAlign w:val="center"/>
          </w:tcPr>
          <w:p w14:paraId="3C58BC82"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Thiết kế bố trí thí nghiệm, chuẩn bị dụng cụ, vật tư thực hành</w:t>
            </w:r>
          </w:p>
        </w:tc>
        <w:tc>
          <w:tcPr>
            <w:tcW w:w="1134" w:type="dxa"/>
            <w:vAlign w:val="center"/>
          </w:tcPr>
          <w:p w14:paraId="3344899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835" w:type="dxa"/>
            <w:vAlign w:val="center"/>
          </w:tcPr>
          <w:p w14:paraId="6760235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01 người x 1 công</w:t>
            </w:r>
          </w:p>
        </w:tc>
      </w:tr>
      <w:tr w:rsidR="00AC0430" w:rsidRPr="00A221B3" w14:paraId="292DF01D" w14:textId="77777777" w:rsidTr="003C7908">
        <w:tc>
          <w:tcPr>
            <w:tcW w:w="746" w:type="dxa"/>
            <w:vAlign w:val="center"/>
          </w:tcPr>
          <w:p w14:paraId="790E997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4499" w:type="dxa"/>
            <w:vAlign w:val="center"/>
          </w:tcPr>
          <w:p w14:paraId="40225228"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Công giảng viên đào tạo, tập huấn (2 giảng viên x 2ngày)</w:t>
            </w:r>
          </w:p>
        </w:tc>
        <w:tc>
          <w:tcPr>
            <w:tcW w:w="1134" w:type="dxa"/>
            <w:vAlign w:val="center"/>
          </w:tcPr>
          <w:p w14:paraId="7FB69FF8"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2835" w:type="dxa"/>
            <w:vAlign w:val="center"/>
          </w:tcPr>
          <w:p w14:paraId="1C23EC5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 xml:space="preserve">2 người x 2 công </w:t>
            </w:r>
          </w:p>
        </w:tc>
      </w:tr>
      <w:tr w:rsidR="00AC0430" w:rsidRPr="00A221B3" w14:paraId="455DB879" w14:textId="77777777" w:rsidTr="003C7908">
        <w:tc>
          <w:tcPr>
            <w:tcW w:w="746" w:type="dxa"/>
            <w:vAlign w:val="center"/>
          </w:tcPr>
          <w:p w14:paraId="626158B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4499" w:type="dxa"/>
            <w:vAlign w:val="center"/>
          </w:tcPr>
          <w:p w14:paraId="4B94FF3B"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Theo dõi, ghi danh sách, thực hiện cuộc tập huấn, kiểm tra điều kiện lên lớp của giảng viên (1 người).</w:t>
            </w:r>
          </w:p>
        </w:tc>
        <w:tc>
          <w:tcPr>
            <w:tcW w:w="1134" w:type="dxa"/>
            <w:vAlign w:val="center"/>
          </w:tcPr>
          <w:p w14:paraId="2E104E5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429ABD5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2 công</w:t>
            </w:r>
          </w:p>
        </w:tc>
      </w:tr>
      <w:tr w:rsidR="00AC0430" w:rsidRPr="00A221B3" w14:paraId="5A753418" w14:textId="77777777" w:rsidTr="003C7908">
        <w:tc>
          <w:tcPr>
            <w:tcW w:w="746" w:type="dxa"/>
            <w:vAlign w:val="center"/>
          </w:tcPr>
          <w:p w14:paraId="377AD0F3"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w:t>
            </w:r>
          </w:p>
        </w:tc>
        <w:tc>
          <w:tcPr>
            <w:tcW w:w="4499" w:type="dxa"/>
            <w:vAlign w:val="center"/>
          </w:tcPr>
          <w:p w14:paraId="7DAECFB1"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Chuẩn bị và tổ chức cho học viên thực hành (1 người)</w:t>
            </w:r>
          </w:p>
        </w:tc>
        <w:tc>
          <w:tcPr>
            <w:tcW w:w="1134" w:type="dxa"/>
            <w:vAlign w:val="center"/>
          </w:tcPr>
          <w:p w14:paraId="3662BC34"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835" w:type="dxa"/>
            <w:vAlign w:val="center"/>
          </w:tcPr>
          <w:p w14:paraId="04DAD6F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1 công/người</w:t>
            </w:r>
          </w:p>
        </w:tc>
      </w:tr>
      <w:tr w:rsidR="00AC0430" w:rsidRPr="00A221B3" w14:paraId="3A114560" w14:textId="77777777" w:rsidTr="003C7908">
        <w:tc>
          <w:tcPr>
            <w:tcW w:w="746" w:type="dxa"/>
            <w:vAlign w:val="center"/>
          </w:tcPr>
          <w:p w14:paraId="5D5C544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4499" w:type="dxa"/>
            <w:vAlign w:val="center"/>
          </w:tcPr>
          <w:p w14:paraId="3A1B4180"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Tổng kết lớp đào tạo tập huấn, viết báo cáo đánh giá, tập hợp danh sách học viên, lập thủ tục quyết toán (1 người).</w:t>
            </w:r>
          </w:p>
        </w:tc>
        <w:tc>
          <w:tcPr>
            <w:tcW w:w="1134" w:type="dxa"/>
            <w:vAlign w:val="center"/>
          </w:tcPr>
          <w:p w14:paraId="42ACAD6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835" w:type="dxa"/>
            <w:vAlign w:val="center"/>
          </w:tcPr>
          <w:p w14:paraId="75863E4F"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 người x 2 công/người</w:t>
            </w:r>
          </w:p>
        </w:tc>
      </w:tr>
      <w:tr w:rsidR="00AC0430" w:rsidRPr="00A221B3" w14:paraId="64DD619B" w14:textId="77777777" w:rsidTr="003C7908">
        <w:tc>
          <w:tcPr>
            <w:tcW w:w="746" w:type="dxa"/>
            <w:vAlign w:val="center"/>
          </w:tcPr>
          <w:p w14:paraId="439F4446"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II</w:t>
            </w:r>
          </w:p>
        </w:tc>
        <w:tc>
          <w:tcPr>
            <w:tcW w:w="4499" w:type="dxa"/>
          </w:tcPr>
          <w:p w14:paraId="500B0772" w14:textId="77777777" w:rsidR="00AC0430" w:rsidRPr="00A221B3" w:rsidRDefault="00AC0430" w:rsidP="00AC0430">
            <w:pPr>
              <w:spacing w:before="60"/>
              <w:rPr>
                <w:rFonts w:ascii="Times New Roman" w:hAnsi="Times New Roman" w:cs="Times New Roman"/>
                <w:b/>
                <w:sz w:val="24"/>
                <w:szCs w:val="24"/>
              </w:rPr>
            </w:pPr>
            <w:r w:rsidRPr="00A221B3">
              <w:rPr>
                <w:rFonts w:ascii="Times New Roman" w:hAnsi="Times New Roman" w:cs="Times New Roman"/>
                <w:b/>
                <w:sz w:val="24"/>
                <w:szCs w:val="24"/>
              </w:rPr>
              <w:t xml:space="preserve">Định mức lao động gián tiếp </w:t>
            </w:r>
            <w:r w:rsidRPr="00A221B3">
              <w:rPr>
                <w:rFonts w:ascii="Times New Roman" w:hAnsi="Times New Roman" w:cs="Times New Roman"/>
                <w:i/>
                <w:sz w:val="24"/>
                <w:szCs w:val="24"/>
              </w:rPr>
              <w:t>(trình độ chuyên môn đại học trở lên)</w:t>
            </w:r>
          </w:p>
        </w:tc>
        <w:tc>
          <w:tcPr>
            <w:tcW w:w="1134" w:type="dxa"/>
            <w:vAlign w:val="center"/>
          </w:tcPr>
          <w:p w14:paraId="52298E55"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36 công</w:t>
            </w:r>
          </w:p>
        </w:tc>
        <w:tc>
          <w:tcPr>
            <w:tcW w:w="2835" w:type="dxa"/>
          </w:tcPr>
          <w:p w14:paraId="1F463EA1" w14:textId="77777777" w:rsidR="00AC0430" w:rsidRPr="00A221B3" w:rsidRDefault="00AC0430" w:rsidP="00AC0430">
            <w:pPr>
              <w:spacing w:before="60"/>
              <w:jc w:val="center"/>
              <w:rPr>
                <w:rFonts w:ascii="Times New Roman" w:hAnsi="Times New Roman" w:cs="Times New Roman"/>
                <w:b/>
                <w:sz w:val="24"/>
                <w:szCs w:val="24"/>
              </w:rPr>
            </w:pPr>
          </w:p>
        </w:tc>
      </w:tr>
      <w:tr w:rsidR="00AC0430" w:rsidRPr="00A221B3" w14:paraId="01FA4B22" w14:textId="77777777" w:rsidTr="003C7908">
        <w:tc>
          <w:tcPr>
            <w:tcW w:w="746" w:type="dxa"/>
            <w:vAlign w:val="center"/>
          </w:tcPr>
          <w:p w14:paraId="1BF65D3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4499" w:type="dxa"/>
          </w:tcPr>
          <w:p w14:paraId="5562BBA7"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quản lý (LĐ phụ trách) = 50% định mức LĐTT (16 x 50 %=8 công). Số lượng 2 người</w:t>
            </w:r>
          </w:p>
        </w:tc>
        <w:tc>
          <w:tcPr>
            <w:tcW w:w="1134" w:type="dxa"/>
            <w:vAlign w:val="center"/>
          </w:tcPr>
          <w:p w14:paraId="47C5EA1B"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2835" w:type="dxa"/>
            <w:vAlign w:val="center"/>
          </w:tcPr>
          <w:p w14:paraId="0EB2F1F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4 công/ nguòi</w:t>
            </w:r>
          </w:p>
        </w:tc>
      </w:tr>
      <w:tr w:rsidR="00AC0430" w:rsidRPr="00A221B3" w14:paraId="1EA78319" w14:textId="77777777" w:rsidTr="003C7908">
        <w:tc>
          <w:tcPr>
            <w:tcW w:w="746" w:type="dxa"/>
            <w:vAlign w:val="center"/>
          </w:tcPr>
          <w:p w14:paraId="7A21111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4499" w:type="dxa"/>
          </w:tcPr>
          <w:p w14:paraId="619AADD3"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chuyên môn, thừa hành (lãnh đạo phòng, chuyên viên) = 50% định mức LĐTT (16 x 50%=8). Số lượng 2 người</w:t>
            </w:r>
          </w:p>
        </w:tc>
        <w:tc>
          <w:tcPr>
            <w:tcW w:w="1134" w:type="dxa"/>
            <w:vAlign w:val="center"/>
          </w:tcPr>
          <w:p w14:paraId="060B6739"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2835" w:type="dxa"/>
            <w:vAlign w:val="center"/>
          </w:tcPr>
          <w:p w14:paraId="7E83BAF0"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 người x 4 công/người</w:t>
            </w:r>
          </w:p>
        </w:tc>
      </w:tr>
      <w:tr w:rsidR="00AC0430" w:rsidRPr="00A221B3" w14:paraId="526679CF" w14:textId="77777777" w:rsidTr="003C7908">
        <w:tc>
          <w:tcPr>
            <w:tcW w:w="746" w:type="dxa"/>
            <w:vAlign w:val="center"/>
          </w:tcPr>
          <w:p w14:paraId="1B5D1DF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4499" w:type="dxa"/>
          </w:tcPr>
          <w:p w14:paraId="5E526171"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Bộ phận nghiệp vụ, phục vụ (lãnh đạo phòng HC-TH, kế toán, thủ quỹ, văn thư, lái xe) = 50% định mức LĐTT (16 x 50%=8 ). Số lượng 5 người</w:t>
            </w:r>
          </w:p>
        </w:tc>
        <w:tc>
          <w:tcPr>
            <w:tcW w:w="1134" w:type="dxa"/>
            <w:vAlign w:val="center"/>
          </w:tcPr>
          <w:p w14:paraId="1971236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2835" w:type="dxa"/>
            <w:vAlign w:val="center"/>
          </w:tcPr>
          <w:p w14:paraId="24685A8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 người x 3,6 công/người</w:t>
            </w:r>
          </w:p>
        </w:tc>
      </w:tr>
    </w:tbl>
    <w:p w14:paraId="405BE8F2" w14:textId="77777777" w:rsidR="00AC0430" w:rsidRPr="00A221B3" w:rsidRDefault="00AC0430" w:rsidP="00AC0430">
      <w:pPr>
        <w:spacing w:before="60" w:after="0" w:line="240" w:lineRule="auto"/>
        <w:jc w:val="both"/>
        <w:rPr>
          <w:rFonts w:ascii="Times New Roman" w:hAnsi="Times New Roman" w:cs="Times New Roman"/>
          <w:b/>
          <w:sz w:val="26"/>
          <w:szCs w:val="26"/>
        </w:rPr>
      </w:pPr>
      <w:r w:rsidRPr="00A221B3">
        <w:rPr>
          <w:rFonts w:ascii="Times New Roman" w:hAnsi="Times New Roman" w:cs="Times New Roman"/>
          <w:b/>
          <w:sz w:val="26"/>
          <w:szCs w:val="26"/>
        </w:rPr>
        <w:t>2. Định mức máy móc, thiết bị</w:t>
      </w:r>
    </w:p>
    <w:tbl>
      <w:tblPr>
        <w:tblStyle w:val="TableGrid"/>
        <w:tblW w:w="9214" w:type="dxa"/>
        <w:tblInd w:w="108" w:type="dxa"/>
        <w:tblLook w:val="04A0" w:firstRow="1" w:lastRow="0" w:firstColumn="1" w:lastColumn="0" w:noHBand="0" w:noVBand="1"/>
      </w:tblPr>
      <w:tblGrid>
        <w:gridCol w:w="746"/>
        <w:gridCol w:w="2538"/>
        <w:gridCol w:w="1048"/>
        <w:gridCol w:w="1055"/>
        <w:gridCol w:w="1843"/>
        <w:gridCol w:w="1984"/>
      </w:tblGrid>
      <w:tr w:rsidR="00AC0430" w:rsidRPr="00A221B3" w14:paraId="64FD1DC5" w14:textId="77777777" w:rsidTr="003C7908">
        <w:tc>
          <w:tcPr>
            <w:tcW w:w="746" w:type="dxa"/>
            <w:vAlign w:val="center"/>
          </w:tcPr>
          <w:p w14:paraId="2104513A"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STT</w:t>
            </w:r>
          </w:p>
        </w:tc>
        <w:tc>
          <w:tcPr>
            <w:tcW w:w="2538" w:type="dxa"/>
            <w:vAlign w:val="center"/>
          </w:tcPr>
          <w:p w14:paraId="3DACD239"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Tên thiết bị</w:t>
            </w:r>
          </w:p>
        </w:tc>
        <w:tc>
          <w:tcPr>
            <w:tcW w:w="1048" w:type="dxa"/>
            <w:vAlign w:val="center"/>
          </w:tcPr>
          <w:p w14:paraId="2A09985E"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ĐVT</w:t>
            </w:r>
          </w:p>
        </w:tc>
        <w:tc>
          <w:tcPr>
            <w:tcW w:w="1055" w:type="dxa"/>
            <w:vAlign w:val="center"/>
          </w:tcPr>
          <w:p w14:paraId="4D2728D0"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Số lượng</w:t>
            </w:r>
          </w:p>
        </w:tc>
        <w:tc>
          <w:tcPr>
            <w:tcW w:w="1843" w:type="dxa"/>
            <w:vAlign w:val="center"/>
          </w:tcPr>
          <w:p w14:paraId="72558528"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Thông số kỹ thuật cơ bản</w:t>
            </w:r>
          </w:p>
        </w:tc>
        <w:tc>
          <w:tcPr>
            <w:tcW w:w="1984" w:type="dxa"/>
            <w:vAlign w:val="center"/>
          </w:tcPr>
          <w:p w14:paraId="55E24851" w14:textId="77777777" w:rsidR="00AC0430" w:rsidRPr="00A221B3" w:rsidRDefault="00AC0430" w:rsidP="00AC0430">
            <w:pPr>
              <w:spacing w:before="60"/>
              <w:jc w:val="center"/>
              <w:rPr>
                <w:rFonts w:ascii="Times New Roman" w:hAnsi="Times New Roman" w:cs="Times New Roman"/>
                <w:b/>
                <w:sz w:val="24"/>
                <w:szCs w:val="24"/>
              </w:rPr>
            </w:pPr>
            <w:r w:rsidRPr="00A221B3">
              <w:rPr>
                <w:rFonts w:ascii="Times New Roman" w:hAnsi="Times New Roman" w:cs="Times New Roman"/>
                <w:b/>
                <w:sz w:val="24"/>
                <w:szCs w:val="24"/>
              </w:rPr>
              <w:t>Định mức máy móc, thiết bị (giờ)</w:t>
            </w:r>
          </w:p>
        </w:tc>
      </w:tr>
      <w:tr w:rsidR="00AC0430" w:rsidRPr="00A221B3" w14:paraId="7514B72C" w14:textId="77777777" w:rsidTr="003C7908">
        <w:tc>
          <w:tcPr>
            <w:tcW w:w="746" w:type="dxa"/>
            <w:vAlign w:val="center"/>
          </w:tcPr>
          <w:p w14:paraId="5D6C004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2538" w:type="dxa"/>
            <w:vAlign w:val="center"/>
          </w:tcPr>
          <w:p w14:paraId="1354A634" w14:textId="77777777" w:rsidR="00AC0430" w:rsidRPr="00A221B3" w:rsidRDefault="00AC0430" w:rsidP="00AC0430">
            <w:pPr>
              <w:spacing w:before="60"/>
              <w:rPr>
                <w:rFonts w:ascii="Times New Roman" w:hAnsi="Times New Roman" w:cs="Times New Roman"/>
                <w:sz w:val="24"/>
                <w:szCs w:val="24"/>
              </w:rPr>
            </w:pPr>
            <w:r w:rsidRPr="00A221B3">
              <w:rPr>
                <w:rFonts w:ascii="Times New Roman" w:hAnsi="Times New Roman" w:cs="Times New Roman"/>
                <w:sz w:val="24"/>
                <w:szCs w:val="24"/>
              </w:rPr>
              <w:t>Máy tính để bàn</w:t>
            </w:r>
          </w:p>
        </w:tc>
        <w:tc>
          <w:tcPr>
            <w:tcW w:w="1048" w:type="dxa"/>
          </w:tcPr>
          <w:p w14:paraId="3178C1A7"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00A9F651"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3</w:t>
            </w:r>
          </w:p>
        </w:tc>
        <w:tc>
          <w:tcPr>
            <w:tcW w:w="1843" w:type="dxa"/>
            <w:vAlign w:val="center"/>
          </w:tcPr>
          <w:p w14:paraId="135B4251"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0,5 kw/giờ</w:t>
            </w:r>
          </w:p>
        </w:tc>
        <w:tc>
          <w:tcPr>
            <w:tcW w:w="1984" w:type="dxa"/>
            <w:vAlign w:val="center"/>
          </w:tcPr>
          <w:p w14:paraId="2F0BDC71"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6C6CDE9F" w14:textId="77777777" w:rsidTr="003C7908">
        <w:tc>
          <w:tcPr>
            <w:tcW w:w="746" w:type="dxa"/>
            <w:vAlign w:val="center"/>
          </w:tcPr>
          <w:p w14:paraId="36C40C8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2</w:t>
            </w:r>
          </w:p>
        </w:tc>
        <w:tc>
          <w:tcPr>
            <w:tcW w:w="2538" w:type="dxa"/>
          </w:tcPr>
          <w:p w14:paraId="1A2285AB"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Máy Laptop</w:t>
            </w:r>
          </w:p>
        </w:tc>
        <w:tc>
          <w:tcPr>
            <w:tcW w:w="1048" w:type="dxa"/>
          </w:tcPr>
          <w:p w14:paraId="396EC20B"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6917006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1843" w:type="dxa"/>
            <w:vAlign w:val="center"/>
          </w:tcPr>
          <w:p w14:paraId="32784D09"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0,5 kw/giờ</w:t>
            </w:r>
          </w:p>
        </w:tc>
        <w:tc>
          <w:tcPr>
            <w:tcW w:w="1984" w:type="dxa"/>
            <w:vAlign w:val="center"/>
          </w:tcPr>
          <w:p w14:paraId="4C301A46"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5952C10E" w14:textId="77777777" w:rsidTr="003C7908">
        <w:tc>
          <w:tcPr>
            <w:tcW w:w="746" w:type="dxa"/>
            <w:vAlign w:val="center"/>
          </w:tcPr>
          <w:p w14:paraId="27A568E2"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lastRenderedPageBreak/>
              <w:t>3</w:t>
            </w:r>
          </w:p>
        </w:tc>
        <w:tc>
          <w:tcPr>
            <w:tcW w:w="2538" w:type="dxa"/>
          </w:tcPr>
          <w:p w14:paraId="0FB567F8"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Máy photocopy</w:t>
            </w:r>
          </w:p>
        </w:tc>
        <w:tc>
          <w:tcPr>
            <w:tcW w:w="1048" w:type="dxa"/>
          </w:tcPr>
          <w:p w14:paraId="3D623B9B"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7C959115"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1</w:t>
            </w:r>
          </w:p>
        </w:tc>
        <w:tc>
          <w:tcPr>
            <w:tcW w:w="1843" w:type="dxa"/>
            <w:vAlign w:val="center"/>
          </w:tcPr>
          <w:p w14:paraId="10EBC26D"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1,5 kw/giờ</w:t>
            </w:r>
          </w:p>
        </w:tc>
        <w:tc>
          <w:tcPr>
            <w:tcW w:w="1984" w:type="dxa"/>
            <w:vAlign w:val="center"/>
          </w:tcPr>
          <w:p w14:paraId="3F8E8360"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6551D290" w14:textId="77777777" w:rsidTr="003C7908">
        <w:tc>
          <w:tcPr>
            <w:tcW w:w="746" w:type="dxa"/>
            <w:vAlign w:val="center"/>
          </w:tcPr>
          <w:p w14:paraId="56C5255A"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4</w:t>
            </w:r>
          </w:p>
        </w:tc>
        <w:tc>
          <w:tcPr>
            <w:tcW w:w="2538" w:type="dxa"/>
          </w:tcPr>
          <w:p w14:paraId="6436E3C8" w14:textId="77777777" w:rsidR="00AC0430" w:rsidRPr="00A221B3" w:rsidRDefault="00AC0430" w:rsidP="00AC0430">
            <w:pPr>
              <w:pStyle w:val="Default"/>
              <w:spacing w:before="60"/>
              <w:rPr>
                <w:color w:val="auto"/>
              </w:rPr>
            </w:pPr>
            <w:r w:rsidRPr="00A221B3">
              <w:rPr>
                <w:color w:val="auto"/>
              </w:rPr>
              <w:t>Máy scan</w:t>
            </w:r>
          </w:p>
        </w:tc>
        <w:tc>
          <w:tcPr>
            <w:tcW w:w="1048" w:type="dxa"/>
          </w:tcPr>
          <w:p w14:paraId="28CD53B0"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68104D38"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546F45B8" w14:textId="77777777" w:rsidR="00AC0430" w:rsidRPr="00A221B3" w:rsidRDefault="00AC0430" w:rsidP="00AC0430">
            <w:pPr>
              <w:pStyle w:val="Default"/>
              <w:spacing w:before="60"/>
              <w:jc w:val="both"/>
              <w:rPr>
                <w:color w:val="auto"/>
              </w:rPr>
            </w:pPr>
            <w:r w:rsidRPr="00A221B3">
              <w:rPr>
                <w:color w:val="auto"/>
              </w:rPr>
              <w:t>0,4 kw/giờ</w:t>
            </w:r>
          </w:p>
        </w:tc>
        <w:tc>
          <w:tcPr>
            <w:tcW w:w="1984" w:type="dxa"/>
            <w:vAlign w:val="center"/>
          </w:tcPr>
          <w:p w14:paraId="4BD27EA8"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5A789B26" w14:textId="77777777" w:rsidTr="003C7908">
        <w:tc>
          <w:tcPr>
            <w:tcW w:w="746" w:type="dxa"/>
            <w:vAlign w:val="center"/>
          </w:tcPr>
          <w:p w14:paraId="0F07CEDC"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5</w:t>
            </w:r>
          </w:p>
        </w:tc>
        <w:tc>
          <w:tcPr>
            <w:tcW w:w="2538" w:type="dxa"/>
          </w:tcPr>
          <w:p w14:paraId="39977AA8" w14:textId="77777777" w:rsidR="00AC0430" w:rsidRPr="00A221B3" w:rsidRDefault="00AC0430" w:rsidP="00AC0430">
            <w:pPr>
              <w:pStyle w:val="Default"/>
              <w:spacing w:before="60"/>
              <w:rPr>
                <w:color w:val="auto"/>
              </w:rPr>
            </w:pPr>
            <w:r w:rsidRPr="00A221B3">
              <w:rPr>
                <w:color w:val="auto"/>
              </w:rPr>
              <w:t>Máy in lazer A4</w:t>
            </w:r>
          </w:p>
        </w:tc>
        <w:tc>
          <w:tcPr>
            <w:tcW w:w="1048" w:type="dxa"/>
          </w:tcPr>
          <w:p w14:paraId="0349435F"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2CAA39CD"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19784059" w14:textId="77777777" w:rsidR="00AC0430" w:rsidRPr="00A221B3" w:rsidRDefault="00AC0430" w:rsidP="00AC0430">
            <w:pPr>
              <w:pStyle w:val="Default"/>
              <w:spacing w:before="60"/>
              <w:jc w:val="both"/>
              <w:rPr>
                <w:color w:val="auto"/>
              </w:rPr>
            </w:pPr>
            <w:r w:rsidRPr="00A221B3">
              <w:rPr>
                <w:color w:val="auto"/>
              </w:rPr>
              <w:t>0,4 kw/giờ</w:t>
            </w:r>
          </w:p>
        </w:tc>
        <w:tc>
          <w:tcPr>
            <w:tcW w:w="1984" w:type="dxa"/>
            <w:vAlign w:val="center"/>
          </w:tcPr>
          <w:p w14:paraId="35495CC4"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152EF276" w14:textId="77777777" w:rsidTr="003C7908">
        <w:tc>
          <w:tcPr>
            <w:tcW w:w="746" w:type="dxa"/>
            <w:vAlign w:val="center"/>
          </w:tcPr>
          <w:p w14:paraId="5FE4F9BD"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6</w:t>
            </w:r>
          </w:p>
        </w:tc>
        <w:tc>
          <w:tcPr>
            <w:tcW w:w="2538" w:type="dxa"/>
          </w:tcPr>
          <w:p w14:paraId="6E4DA7F1" w14:textId="77777777" w:rsidR="00AC0430" w:rsidRPr="00A221B3" w:rsidRDefault="00AC0430" w:rsidP="00AC0430">
            <w:pPr>
              <w:pStyle w:val="Default"/>
              <w:spacing w:before="60"/>
              <w:rPr>
                <w:color w:val="auto"/>
              </w:rPr>
            </w:pPr>
            <w:r w:rsidRPr="00A221B3">
              <w:rPr>
                <w:color w:val="auto"/>
              </w:rPr>
              <w:t>Điều hòa nhiệt độ</w:t>
            </w:r>
          </w:p>
        </w:tc>
        <w:tc>
          <w:tcPr>
            <w:tcW w:w="1048" w:type="dxa"/>
          </w:tcPr>
          <w:p w14:paraId="3430B20D"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Chiếc</w:t>
            </w:r>
          </w:p>
        </w:tc>
        <w:tc>
          <w:tcPr>
            <w:tcW w:w="1055" w:type="dxa"/>
          </w:tcPr>
          <w:p w14:paraId="4B2B6CF8" w14:textId="77777777" w:rsidR="00AC0430" w:rsidRPr="00A221B3" w:rsidRDefault="00AC0430" w:rsidP="00AC0430">
            <w:pPr>
              <w:pStyle w:val="Default"/>
              <w:spacing w:before="60"/>
              <w:jc w:val="center"/>
              <w:rPr>
                <w:color w:val="auto"/>
              </w:rPr>
            </w:pPr>
            <w:r w:rsidRPr="00A221B3">
              <w:rPr>
                <w:color w:val="auto"/>
              </w:rPr>
              <w:t>4</w:t>
            </w:r>
          </w:p>
        </w:tc>
        <w:tc>
          <w:tcPr>
            <w:tcW w:w="1843" w:type="dxa"/>
            <w:vAlign w:val="center"/>
          </w:tcPr>
          <w:p w14:paraId="5C005489" w14:textId="77777777" w:rsidR="00AC0430" w:rsidRPr="00A221B3" w:rsidRDefault="00AC0430" w:rsidP="00AC0430">
            <w:pPr>
              <w:spacing w:before="60"/>
              <w:jc w:val="both"/>
              <w:rPr>
                <w:rFonts w:ascii="Times New Roman" w:hAnsi="Times New Roman" w:cs="Times New Roman"/>
                <w:sz w:val="24"/>
                <w:szCs w:val="24"/>
              </w:rPr>
            </w:pPr>
            <w:r w:rsidRPr="00A221B3">
              <w:rPr>
                <w:rFonts w:ascii="Times New Roman" w:hAnsi="Times New Roman" w:cs="Times New Roman"/>
                <w:sz w:val="24"/>
                <w:szCs w:val="24"/>
              </w:rPr>
              <w:t>1 kw/giờ</w:t>
            </w:r>
          </w:p>
        </w:tc>
        <w:tc>
          <w:tcPr>
            <w:tcW w:w="1984" w:type="dxa"/>
            <w:vAlign w:val="center"/>
          </w:tcPr>
          <w:p w14:paraId="13B801EF"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2ED51B1D" w14:textId="77777777" w:rsidTr="003C7908">
        <w:tc>
          <w:tcPr>
            <w:tcW w:w="746" w:type="dxa"/>
            <w:vAlign w:val="center"/>
          </w:tcPr>
          <w:p w14:paraId="45185B07"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7</w:t>
            </w:r>
          </w:p>
        </w:tc>
        <w:tc>
          <w:tcPr>
            <w:tcW w:w="2538" w:type="dxa"/>
          </w:tcPr>
          <w:p w14:paraId="5269044B" w14:textId="77777777" w:rsidR="00AC0430" w:rsidRPr="00A221B3" w:rsidRDefault="00AC0430" w:rsidP="00AC0430">
            <w:pPr>
              <w:pStyle w:val="Default"/>
              <w:spacing w:before="60"/>
              <w:rPr>
                <w:color w:val="auto"/>
              </w:rPr>
            </w:pPr>
            <w:r w:rsidRPr="00A221B3">
              <w:rPr>
                <w:color w:val="auto"/>
              </w:rPr>
              <w:t>Máy chiếu</w:t>
            </w:r>
          </w:p>
        </w:tc>
        <w:tc>
          <w:tcPr>
            <w:tcW w:w="1048" w:type="dxa"/>
          </w:tcPr>
          <w:p w14:paraId="21D6888A"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3E40E110"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5A06EEDD" w14:textId="77777777" w:rsidR="00AC0430" w:rsidRPr="00A221B3" w:rsidRDefault="00AC0430" w:rsidP="00AC0430">
            <w:pPr>
              <w:pStyle w:val="Default"/>
              <w:spacing w:before="60"/>
              <w:jc w:val="both"/>
              <w:rPr>
                <w:color w:val="auto"/>
              </w:rPr>
            </w:pPr>
            <w:r w:rsidRPr="00A221B3">
              <w:rPr>
                <w:color w:val="auto"/>
              </w:rPr>
              <w:t>0,25 kw/giờ</w:t>
            </w:r>
          </w:p>
        </w:tc>
        <w:tc>
          <w:tcPr>
            <w:tcW w:w="1984" w:type="dxa"/>
            <w:vAlign w:val="center"/>
          </w:tcPr>
          <w:p w14:paraId="57067C22" w14:textId="77777777" w:rsidR="00AC0430" w:rsidRPr="00A221B3" w:rsidRDefault="00AC0430" w:rsidP="00AC0430">
            <w:pPr>
              <w:spacing w:before="60"/>
              <w:jc w:val="center"/>
              <w:rPr>
                <w:rFonts w:ascii="Times New Roman" w:hAnsi="Times New Roman" w:cs="Times New Roman"/>
                <w:sz w:val="24"/>
                <w:szCs w:val="24"/>
              </w:rPr>
            </w:pPr>
          </w:p>
        </w:tc>
      </w:tr>
      <w:tr w:rsidR="00AC0430" w:rsidRPr="00A221B3" w14:paraId="79434CA1" w14:textId="77777777" w:rsidTr="003C7908">
        <w:tc>
          <w:tcPr>
            <w:tcW w:w="746" w:type="dxa"/>
            <w:vAlign w:val="center"/>
          </w:tcPr>
          <w:p w14:paraId="407DFD8E" w14:textId="77777777" w:rsidR="00AC0430" w:rsidRPr="00A221B3" w:rsidRDefault="00AC0430" w:rsidP="00AC0430">
            <w:pPr>
              <w:spacing w:before="60"/>
              <w:jc w:val="center"/>
              <w:rPr>
                <w:rFonts w:ascii="Times New Roman" w:hAnsi="Times New Roman" w:cs="Times New Roman"/>
                <w:sz w:val="24"/>
                <w:szCs w:val="24"/>
              </w:rPr>
            </w:pPr>
            <w:r w:rsidRPr="00A221B3">
              <w:rPr>
                <w:rFonts w:ascii="Times New Roman" w:hAnsi="Times New Roman" w:cs="Times New Roman"/>
                <w:sz w:val="24"/>
                <w:szCs w:val="24"/>
              </w:rPr>
              <w:t>8</w:t>
            </w:r>
          </w:p>
        </w:tc>
        <w:tc>
          <w:tcPr>
            <w:tcW w:w="2538" w:type="dxa"/>
          </w:tcPr>
          <w:p w14:paraId="3C74F825" w14:textId="77777777" w:rsidR="00AC0430" w:rsidRPr="00A221B3" w:rsidRDefault="00AC0430" w:rsidP="00AC0430">
            <w:pPr>
              <w:pStyle w:val="Default"/>
              <w:spacing w:before="60"/>
              <w:rPr>
                <w:color w:val="auto"/>
              </w:rPr>
            </w:pPr>
            <w:r w:rsidRPr="00A221B3">
              <w:rPr>
                <w:color w:val="auto"/>
              </w:rPr>
              <w:t>Màn chiếu</w:t>
            </w:r>
          </w:p>
        </w:tc>
        <w:tc>
          <w:tcPr>
            <w:tcW w:w="1048" w:type="dxa"/>
          </w:tcPr>
          <w:p w14:paraId="6E6068D3" w14:textId="77777777" w:rsidR="00AC0430" w:rsidRPr="00A221B3" w:rsidRDefault="00AC0430" w:rsidP="00AC0430">
            <w:pPr>
              <w:pStyle w:val="Default"/>
              <w:spacing w:before="60"/>
              <w:jc w:val="both"/>
              <w:rPr>
                <w:color w:val="auto"/>
              </w:rPr>
            </w:pPr>
            <w:r w:rsidRPr="00A221B3">
              <w:rPr>
                <w:color w:val="auto"/>
              </w:rPr>
              <w:t>Chiếc</w:t>
            </w:r>
          </w:p>
        </w:tc>
        <w:tc>
          <w:tcPr>
            <w:tcW w:w="1055" w:type="dxa"/>
          </w:tcPr>
          <w:p w14:paraId="03A24823" w14:textId="77777777" w:rsidR="00AC0430" w:rsidRPr="00A221B3" w:rsidRDefault="00AC0430" w:rsidP="00AC0430">
            <w:pPr>
              <w:pStyle w:val="Default"/>
              <w:spacing w:before="60"/>
              <w:jc w:val="center"/>
              <w:rPr>
                <w:color w:val="auto"/>
              </w:rPr>
            </w:pPr>
            <w:r w:rsidRPr="00A221B3">
              <w:rPr>
                <w:color w:val="auto"/>
              </w:rPr>
              <w:t>1</w:t>
            </w:r>
          </w:p>
        </w:tc>
        <w:tc>
          <w:tcPr>
            <w:tcW w:w="1843" w:type="dxa"/>
            <w:vAlign w:val="center"/>
          </w:tcPr>
          <w:p w14:paraId="03B62655" w14:textId="77777777" w:rsidR="00AC0430" w:rsidRPr="00A221B3" w:rsidRDefault="00AC0430" w:rsidP="00AC0430">
            <w:pPr>
              <w:pStyle w:val="Default"/>
              <w:spacing w:before="60"/>
              <w:jc w:val="both"/>
              <w:rPr>
                <w:color w:val="auto"/>
              </w:rPr>
            </w:pPr>
            <w:r w:rsidRPr="00A221B3">
              <w:rPr>
                <w:color w:val="auto"/>
              </w:rPr>
              <w:t>0,25 kw/giờ</w:t>
            </w:r>
          </w:p>
        </w:tc>
        <w:tc>
          <w:tcPr>
            <w:tcW w:w="1984" w:type="dxa"/>
            <w:vAlign w:val="center"/>
          </w:tcPr>
          <w:p w14:paraId="7DE94685" w14:textId="77777777" w:rsidR="00AC0430" w:rsidRPr="00A221B3" w:rsidRDefault="00AC0430" w:rsidP="00AC0430">
            <w:pPr>
              <w:spacing w:before="60"/>
              <w:jc w:val="center"/>
              <w:rPr>
                <w:rFonts w:ascii="Times New Roman" w:hAnsi="Times New Roman" w:cs="Times New Roman"/>
                <w:sz w:val="24"/>
                <w:szCs w:val="24"/>
              </w:rPr>
            </w:pPr>
          </w:p>
        </w:tc>
      </w:tr>
    </w:tbl>
    <w:p w14:paraId="25DFC77B" w14:textId="77777777" w:rsidR="00AC0430" w:rsidRPr="00A221B3" w:rsidRDefault="00AC0430" w:rsidP="00AC0430">
      <w:pPr>
        <w:spacing w:before="60" w:after="0" w:line="240" w:lineRule="auto"/>
        <w:jc w:val="both"/>
        <w:rPr>
          <w:rFonts w:ascii="Times New Roman" w:hAnsi="Times New Roman" w:cs="Times New Roman"/>
          <w:i/>
          <w:sz w:val="26"/>
          <w:szCs w:val="26"/>
        </w:rPr>
      </w:pPr>
      <w:r w:rsidRPr="00A221B3">
        <w:rPr>
          <w:rFonts w:ascii="Times New Roman" w:hAnsi="Times New Roman" w:cs="Times New Roman"/>
          <w:b/>
          <w:sz w:val="26"/>
          <w:szCs w:val="26"/>
        </w:rPr>
        <w:t xml:space="preserve">3. Định mức vật tư  </w:t>
      </w:r>
      <w:r w:rsidRPr="00A221B3">
        <w:rPr>
          <w:rFonts w:ascii="Times New Roman" w:hAnsi="Times New Roman" w:cs="Times New Roman"/>
          <w:i/>
          <w:sz w:val="26"/>
          <w:szCs w:val="26"/>
        </w:rPr>
        <w:t>(Số lượng tính cho 30 học viên/lớp).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6209"/>
        <w:gridCol w:w="1117"/>
        <w:gridCol w:w="1334"/>
      </w:tblGrid>
      <w:tr w:rsidR="00AC0430" w:rsidRPr="00A221B3" w14:paraId="2D841AC4" w14:textId="77777777" w:rsidTr="003C7908">
        <w:trPr>
          <w:trHeight w:val="299"/>
          <w:tblHeader/>
        </w:trPr>
        <w:tc>
          <w:tcPr>
            <w:tcW w:w="0" w:type="auto"/>
            <w:shd w:val="clear" w:color="auto" w:fill="95B3D7" w:themeFill="accent1" w:themeFillTint="99"/>
            <w:noWrap/>
            <w:vAlign w:val="center"/>
          </w:tcPr>
          <w:p w14:paraId="14F4916D"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TT</w:t>
            </w:r>
          </w:p>
        </w:tc>
        <w:tc>
          <w:tcPr>
            <w:tcW w:w="6209" w:type="dxa"/>
            <w:shd w:val="clear" w:color="auto" w:fill="95B3D7" w:themeFill="accent1" w:themeFillTint="99"/>
            <w:noWrap/>
            <w:vAlign w:val="center"/>
          </w:tcPr>
          <w:p w14:paraId="057BD0FA"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Nội dung</w:t>
            </w:r>
          </w:p>
        </w:tc>
        <w:tc>
          <w:tcPr>
            <w:tcW w:w="0" w:type="auto"/>
            <w:shd w:val="clear" w:color="auto" w:fill="95B3D7" w:themeFill="accent1" w:themeFillTint="99"/>
            <w:noWrap/>
            <w:vAlign w:val="center"/>
          </w:tcPr>
          <w:p w14:paraId="7A0CBA25"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ĐVT</w:t>
            </w:r>
          </w:p>
        </w:tc>
        <w:tc>
          <w:tcPr>
            <w:tcW w:w="1334" w:type="dxa"/>
            <w:shd w:val="clear" w:color="auto" w:fill="95B3D7" w:themeFill="accent1" w:themeFillTint="99"/>
            <w:vAlign w:val="center"/>
          </w:tcPr>
          <w:p w14:paraId="554E078A" w14:textId="77777777" w:rsidR="00AC0430" w:rsidRPr="00A221B3" w:rsidRDefault="00AC0430" w:rsidP="00AC0430">
            <w:pPr>
              <w:spacing w:before="60" w:after="0" w:line="240" w:lineRule="auto"/>
              <w:rPr>
                <w:rFonts w:ascii="Times New Roman" w:hAnsi="Times New Roman" w:cs="Times New Roman"/>
                <w:b/>
                <w:bCs/>
                <w:sz w:val="26"/>
                <w:szCs w:val="26"/>
              </w:rPr>
            </w:pPr>
            <w:r w:rsidRPr="00A221B3">
              <w:rPr>
                <w:rFonts w:ascii="Times New Roman" w:hAnsi="Times New Roman" w:cs="Times New Roman"/>
                <w:b/>
                <w:bCs/>
                <w:sz w:val="26"/>
                <w:szCs w:val="26"/>
              </w:rPr>
              <w:t>Số lượng</w:t>
            </w:r>
          </w:p>
        </w:tc>
      </w:tr>
      <w:tr w:rsidR="00AC0430" w:rsidRPr="00A221B3" w14:paraId="06598FCC" w14:textId="77777777" w:rsidTr="003C7908">
        <w:trPr>
          <w:trHeight w:val="299"/>
          <w:tblHeader/>
        </w:trPr>
        <w:tc>
          <w:tcPr>
            <w:tcW w:w="0" w:type="auto"/>
            <w:shd w:val="clear" w:color="auto" w:fill="95B3D7" w:themeFill="accent1" w:themeFillTint="99"/>
            <w:noWrap/>
            <w:vAlign w:val="center"/>
          </w:tcPr>
          <w:p w14:paraId="40039EAE" w14:textId="77777777" w:rsidR="00AC0430" w:rsidRPr="00A221B3" w:rsidRDefault="00AC0430" w:rsidP="00AC0430">
            <w:pPr>
              <w:spacing w:before="60" w:after="0" w:line="240" w:lineRule="auto"/>
              <w:jc w:val="center"/>
              <w:rPr>
                <w:rFonts w:ascii="Times New Roman" w:hAnsi="Times New Roman" w:cs="Times New Roman"/>
                <w:b/>
                <w:bCs/>
                <w:sz w:val="26"/>
                <w:szCs w:val="26"/>
              </w:rPr>
            </w:pPr>
            <w:r w:rsidRPr="00A221B3">
              <w:rPr>
                <w:rFonts w:ascii="Times New Roman" w:hAnsi="Times New Roman" w:cs="Times New Roman"/>
                <w:b/>
                <w:bCs/>
                <w:sz w:val="26"/>
                <w:szCs w:val="26"/>
              </w:rPr>
              <w:t>I</w:t>
            </w:r>
          </w:p>
        </w:tc>
        <w:tc>
          <w:tcPr>
            <w:tcW w:w="6209" w:type="dxa"/>
            <w:shd w:val="clear" w:color="auto" w:fill="95B3D7" w:themeFill="accent1" w:themeFillTint="99"/>
            <w:noWrap/>
            <w:vAlign w:val="center"/>
          </w:tcPr>
          <w:p w14:paraId="65EB4C01" w14:textId="77777777" w:rsidR="00AC0430" w:rsidRPr="00A221B3" w:rsidRDefault="00AC0430" w:rsidP="00AC0430">
            <w:pPr>
              <w:spacing w:before="60" w:after="0" w:line="240" w:lineRule="auto"/>
              <w:rPr>
                <w:rFonts w:ascii="Times New Roman" w:hAnsi="Times New Roman" w:cs="Times New Roman"/>
                <w:b/>
                <w:bCs/>
                <w:sz w:val="26"/>
                <w:szCs w:val="26"/>
              </w:rPr>
            </w:pPr>
            <w:r w:rsidRPr="00A221B3">
              <w:rPr>
                <w:rFonts w:ascii="Times New Roman" w:hAnsi="Times New Roman" w:cs="Times New Roman"/>
                <w:b/>
                <w:bCs/>
                <w:sz w:val="26"/>
                <w:szCs w:val="26"/>
              </w:rPr>
              <w:t>Dụng cụ học tập</w:t>
            </w:r>
          </w:p>
        </w:tc>
        <w:tc>
          <w:tcPr>
            <w:tcW w:w="0" w:type="auto"/>
            <w:shd w:val="clear" w:color="auto" w:fill="95B3D7" w:themeFill="accent1" w:themeFillTint="99"/>
            <w:noWrap/>
            <w:vAlign w:val="center"/>
          </w:tcPr>
          <w:p w14:paraId="0ECFB78E" w14:textId="77777777" w:rsidR="00AC0430" w:rsidRPr="00A221B3" w:rsidRDefault="00AC0430" w:rsidP="00AC0430">
            <w:pPr>
              <w:spacing w:before="60" w:after="0" w:line="240" w:lineRule="auto"/>
              <w:jc w:val="center"/>
              <w:rPr>
                <w:rFonts w:ascii="Times New Roman" w:hAnsi="Times New Roman" w:cs="Times New Roman"/>
                <w:b/>
                <w:bCs/>
                <w:sz w:val="26"/>
                <w:szCs w:val="26"/>
              </w:rPr>
            </w:pPr>
          </w:p>
        </w:tc>
        <w:tc>
          <w:tcPr>
            <w:tcW w:w="1334" w:type="dxa"/>
            <w:shd w:val="clear" w:color="auto" w:fill="95B3D7" w:themeFill="accent1" w:themeFillTint="99"/>
            <w:vAlign w:val="center"/>
          </w:tcPr>
          <w:p w14:paraId="51C1795C" w14:textId="77777777" w:rsidR="00AC0430" w:rsidRPr="00A221B3" w:rsidRDefault="00AC0430" w:rsidP="00AC0430">
            <w:pPr>
              <w:spacing w:before="60" w:after="0" w:line="240" w:lineRule="auto"/>
              <w:rPr>
                <w:rFonts w:ascii="Times New Roman" w:hAnsi="Times New Roman" w:cs="Times New Roman"/>
                <w:b/>
                <w:bCs/>
                <w:sz w:val="26"/>
                <w:szCs w:val="26"/>
              </w:rPr>
            </w:pPr>
          </w:p>
        </w:tc>
      </w:tr>
      <w:tr w:rsidR="00AC0430" w:rsidRPr="00A221B3" w14:paraId="1585969B" w14:textId="77777777" w:rsidTr="003C7908">
        <w:trPr>
          <w:trHeight w:val="315"/>
        </w:trPr>
        <w:tc>
          <w:tcPr>
            <w:tcW w:w="0" w:type="auto"/>
            <w:noWrap/>
            <w:vAlign w:val="center"/>
          </w:tcPr>
          <w:p w14:paraId="34EE42A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w:t>
            </w:r>
          </w:p>
        </w:tc>
        <w:tc>
          <w:tcPr>
            <w:tcW w:w="6209" w:type="dxa"/>
            <w:vAlign w:val="center"/>
          </w:tcPr>
          <w:p w14:paraId="337ED2D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Giấy Ao</w:t>
            </w:r>
          </w:p>
        </w:tc>
        <w:tc>
          <w:tcPr>
            <w:tcW w:w="0" w:type="auto"/>
            <w:noWrap/>
            <w:vAlign w:val="center"/>
          </w:tcPr>
          <w:p w14:paraId="236B260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Tờ</w:t>
            </w:r>
          </w:p>
        </w:tc>
        <w:tc>
          <w:tcPr>
            <w:tcW w:w="1334" w:type="dxa"/>
            <w:vAlign w:val="center"/>
          </w:tcPr>
          <w:p w14:paraId="609D81B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02080DA1" w14:textId="77777777" w:rsidTr="003C7908">
        <w:trPr>
          <w:trHeight w:val="315"/>
        </w:trPr>
        <w:tc>
          <w:tcPr>
            <w:tcW w:w="0" w:type="auto"/>
            <w:noWrap/>
            <w:vAlign w:val="center"/>
          </w:tcPr>
          <w:p w14:paraId="40EF855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w:t>
            </w:r>
          </w:p>
        </w:tc>
        <w:tc>
          <w:tcPr>
            <w:tcW w:w="6209" w:type="dxa"/>
            <w:vAlign w:val="center"/>
          </w:tcPr>
          <w:p w14:paraId="3FDB0397"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Sổ ghi chép</w:t>
            </w:r>
          </w:p>
        </w:tc>
        <w:tc>
          <w:tcPr>
            <w:tcW w:w="0" w:type="auto"/>
            <w:noWrap/>
            <w:vAlign w:val="center"/>
          </w:tcPr>
          <w:p w14:paraId="50259F6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Quyển</w:t>
            </w:r>
          </w:p>
        </w:tc>
        <w:tc>
          <w:tcPr>
            <w:tcW w:w="1334" w:type="dxa"/>
            <w:vAlign w:val="center"/>
          </w:tcPr>
          <w:p w14:paraId="4E6133A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38D8371E" w14:textId="77777777" w:rsidTr="003C7908">
        <w:trPr>
          <w:trHeight w:val="315"/>
        </w:trPr>
        <w:tc>
          <w:tcPr>
            <w:tcW w:w="0" w:type="auto"/>
            <w:noWrap/>
            <w:vAlign w:val="center"/>
          </w:tcPr>
          <w:p w14:paraId="09FF793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w:t>
            </w:r>
          </w:p>
        </w:tc>
        <w:tc>
          <w:tcPr>
            <w:tcW w:w="6209" w:type="dxa"/>
            <w:vAlign w:val="center"/>
          </w:tcPr>
          <w:p w14:paraId="28D8D38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bi</w:t>
            </w:r>
          </w:p>
        </w:tc>
        <w:tc>
          <w:tcPr>
            <w:tcW w:w="0" w:type="auto"/>
            <w:noWrap/>
            <w:vAlign w:val="center"/>
          </w:tcPr>
          <w:p w14:paraId="213879A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 xml:space="preserve">Cái </w:t>
            </w:r>
          </w:p>
        </w:tc>
        <w:tc>
          <w:tcPr>
            <w:tcW w:w="1334" w:type="dxa"/>
            <w:vAlign w:val="center"/>
          </w:tcPr>
          <w:p w14:paraId="0EA05B3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2FF1CD78" w14:textId="77777777" w:rsidTr="003C7908">
        <w:trPr>
          <w:trHeight w:val="315"/>
        </w:trPr>
        <w:tc>
          <w:tcPr>
            <w:tcW w:w="0" w:type="auto"/>
            <w:noWrap/>
            <w:vAlign w:val="center"/>
          </w:tcPr>
          <w:p w14:paraId="59C74BD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4</w:t>
            </w:r>
          </w:p>
        </w:tc>
        <w:tc>
          <w:tcPr>
            <w:tcW w:w="6209" w:type="dxa"/>
            <w:vAlign w:val="center"/>
          </w:tcPr>
          <w:p w14:paraId="4DB508F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dạ bảng</w:t>
            </w:r>
          </w:p>
        </w:tc>
        <w:tc>
          <w:tcPr>
            <w:tcW w:w="0" w:type="auto"/>
            <w:vAlign w:val="center"/>
          </w:tcPr>
          <w:p w14:paraId="3524C1D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5E2E43F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46C638FB" w14:textId="77777777" w:rsidTr="003C7908">
        <w:trPr>
          <w:trHeight w:val="315"/>
        </w:trPr>
        <w:tc>
          <w:tcPr>
            <w:tcW w:w="0" w:type="auto"/>
            <w:noWrap/>
            <w:vAlign w:val="center"/>
          </w:tcPr>
          <w:p w14:paraId="6A6448A9"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c>
          <w:tcPr>
            <w:tcW w:w="6209" w:type="dxa"/>
            <w:vAlign w:val="center"/>
          </w:tcPr>
          <w:p w14:paraId="244473F5"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Bút màu vẽ</w:t>
            </w:r>
          </w:p>
        </w:tc>
        <w:tc>
          <w:tcPr>
            <w:tcW w:w="0" w:type="auto"/>
            <w:vAlign w:val="center"/>
          </w:tcPr>
          <w:p w14:paraId="71213B71"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22F25C2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17F94B41" w14:textId="77777777" w:rsidTr="003C7908">
        <w:trPr>
          <w:trHeight w:val="315"/>
        </w:trPr>
        <w:tc>
          <w:tcPr>
            <w:tcW w:w="0" w:type="auto"/>
            <w:noWrap/>
            <w:vAlign w:val="center"/>
          </w:tcPr>
          <w:p w14:paraId="3D84D5D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6</w:t>
            </w:r>
          </w:p>
        </w:tc>
        <w:tc>
          <w:tcPr>
            <w:tcW w:w="6209" w:type="dxa"/>
            <w:vAlign w:val="center"/>
          </w:tcPr>
          <w:p w14:paraId="2C0C7F1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lang w:val="it-CH"/>
              </w:rPr>
              <w:t>Bút xóa nước (Tip - Ex Liquid paper)</w:t>
            </w:r>
          </w:p>
        </w:tc>
        <w:tc>
          <w:tcPr>
            <w:tcW w:w="0" w:type="auto"/>
            <w:vAlign w:val="center"/>
          </w:tcPr>
          <w:p w14:paraId="76742AA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6194792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lang w:val="it-CH"/>
              </w:rPr>
              <w:t>10</w:t>
            </w:r>
          </w:p>
        </w:tc>
      </w:tr>
      <w:tr w:rsidR="00AC0430" w:rsidRPr="00A221B3" w14:paraId="1A2CECC7" w14:textId="77777777" w:rsidTr="003C7908">
        <w:trPr>
          <w:trHeight w:val="315"/>
        </w:trPr>
        <w:tc>
          <w:tcPr>
            <w:tcW w:w="0" w:type="auto"/>
            <w:noWrap/>
            <w:vAlign w:val="center"/>
          </w:tcPr>
          <w:p w14:paraId="51C8ADE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7</w:t>
            </w:r>
          </w:p>
        </w:tc>
        <w:tc>
          <w:tcPr>
            <w:tcW w:w="6209" w:type="dxa"/>
            <w:vAlign w:val="center"/>
          </w:tcPr>
          <w:p w14:paraId="1AC4D7C8"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Kẹp bướm</w:t>
            </w:r>
          </w:p>
        </w:tc>
        <w:tc>
          <w:tcPr>
            <w:tcW w:w="0" w:type="auto"/>
            <w:noWrap/>
            <w:vAlign w:val="center"/>
          </w:tcPr>
          <w:p w14:paraId="0C96CB1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Hộp</w:t>
            </w:r>
          </w:p>
        </w:tc>
        <w:tc>
          <w:tcPr>
            <w:tcW w:w="1334" w:type="dxa"/>
            <w:vAlign w:val="center"/>
          </w:tcPr>
          <w:p w14:paraId="0FFA8E2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7700CE1E" w14:textId="77777777" w:rsidTr="003C7908">
        <w:trPr>
          <w:trHeight w:val="315"/>
        </w:trPr>
        <w:tc>
          <w:tcPr>
            <w:tcW w:w="0" w:type="auto"/>
            <w:noWrap/>
            <w:vAlign w:val="center"/>
          </w:tcPr>
          <w:p w14:paraId="48844A0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8</w:t>
            </w:r>
          </w:p>
        </w:tc>
        <w:tc>
          <w:tcPr>
            <w:tcW w:w="6209" w:type="dxa"/>
            <w:vAlign w:val="center"/>
          </w:tcPr>
          <w:p w14:paraId="1618260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Dập ghim nhỏ</w:t>
            </w:r>
          </w:p>
        </w:tc>
        <w:tc>
          <w:tcPr>
            <w:tcW w:w="0" w:type="auto"/>
            <w:noWrap/>
            <w:vAlign w:val="center"/>
          </w:tcPr>
          <w:p w14:paraId="3777218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704DE2C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029BD7A1" w14:textId="77777777" w:rsidTr="003C7908">
        <w:trPr>
          <w:trHeight w:val="315"/>
        </w:trPr>
        <w:tc>
          <w:tcPr>
            <w:tcW w:w="0" w:type="auto"/>
            <w:noWrap/>
            <w:vAlign w:val="center"/>
          </w:tcPr>
          <w:p w14:paraId="74F0442A"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9</w:t>
            </w:r>
          </w:p>
        </w:tc>
        <w:tc>
          <w:tcPr>
            <w:tcW w:w="6209" w:type="dxa"/>
            <w:vAlign w:val="center"/>
          </w:tcPr>
          <w:p w14:paraId="4073F56C"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Băng dính to</w:t>
            </w:r>
          </w:p>
        </w:tc>
        <w:tc>
          <w:tcPr>
            <w:tcW w:w="0" w:type="auto"/>
            <w:vAlign w:val="center"/>
          </w:tcPr>
          <w:p w14:paraId="3B9AF4F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Cuộn</w:t>
            </w:r>
          </w:p>
        </w:tc>
        <w:tc>
          <w:tcPr>
            <w:tcW w:w="1334" w:type="dxa"/>
            <w:vAlign w:val="center"/>
          </w:tcPr>
          <w:p w14:paraId="42B3B10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39733DF4" w14:textId="77777777" w:rsidTr="003C7908">
        <w:trPr>
          <w:trHeight w:val="315"/>
        </w:trPr>
        <w:tc>
          <w:tcPr>
            <w:tcW w:w="0" w:type="auto"/>
            <w:noWrap/>
            <w:vAlign w:val="center"/>
          </w:tcPr>
          <w:p w14:paraId="2FABECCB" w14:textId="77777777" w:rsidR="00AC0430" w:rsidRPr="00A221B3" w:rsidRDefault="00AC0430" w:rsidP="00AC0430">
            <w:pPr>
              <w:spacing w:before="60" w:after="0" w:line="240" w:lineRule="auto"/>
              <w:jc w:val="center"/>
              <w:rPr>
                <w:rFonts w:ascii="Times New Roman" w:hAnsi="Times New Roman" w:cs="Times New Roman"/>
                <w:b/>
                <w:sz w:val="26"/>
                <w:szCs w:val="26"/>
              </w:rPr>
            </w:pPr>
            <w:r w:rsidRPr="00A221B3">
              <w:rPr>
                <w:rFonts w:ascii="Times New Roman" w:hAnsi="Times New Roman" w:cs="Times New Roman"/>
                <w:b/>
                <w:sz w:val="26"/>
                <w:szCs w:val="26"/>
              </w:rPr>
              <w:t>II</w:t>
            </w:r>
          </w:p>
        </w:tc>
        <w:tc>
          <w:tcPr>
            <w:tcW w:w="6209" w:type="dxa"/>
            <w:vAlign w:val="center"/>
          </w:tcPr>
          <w:p w14:paraId="71A7EF27" w14:textId="77777777" w:rsidR="00AC0430" w:rsidRPr="00A221B3" w:rsidRDefault="00AC0430" w:rsidP="00AC0430">
            <w:pPr>
              <w:spacing w:before="60" w:after="0" w:line="240" w:lineRule="auto"/>
              <w:rPr>
                <w:rFonts w:ascii="Times New Roman" w:hAnsi="Times New Roman" w:cs="Times New Roman"/>
                <w:b/>
                <w:sz w:val="26"/>
                <w:szCs w:val="26"/>
              </w:rPr>
            </w:pPr>
            <w:r w:rsidRPr="00A221B3">
              <w:rPr>
                <w:rFonts w:ascii="Times New Roman" w:hAnsi="Times New Roman" w:cs="Times New Roman"/>
                <w:b/>
                <w:sz w:val="26"/>
                <w:szCs w:val="26"/>
              </w:rPr>
              <w:t>Dụng cụ thực hành</w:t>
            </w:r>
          </w:p>
        </w:tc>
        <w:tc>
          <w:tcPr>
            <w:tcW w:w="0" w:type="auto"/>
            <w:vAlign w:val="center"/>
          </w:tcPr>
          <w:p w14:paraId="528E9FFB" w14:textId="77777777" w:rsidR="00AC0430" w:rsidRPr="00A221B3" w:rsidRDefault="00AC0430" w:rsidP="00AC0430">
            <w:pPr>
              <w:spacing w:before="60" w:after="0" w:line="240" w:lineRule="auto"/>
              <w:jc w:val="center"/>
              <w:rPr>
                <w:rFonts w:ascii="Times New Roman" w:hAnsi="Times New Roman" w:cs="Times New Roman"/>
                <w:b/>
                <w:sz w:val="26"/>
                <w:szCs w:val="26"/>
              </w:rPr>
            </w:pPr>
          </w:p>
        </w:tc>
        <w:tc>
          <w:tcPr>
            <w:tcW w:w="1334" w:type="dxa"/>
            <w:vAlign w:val="center"/>
          </w:tcPr>
          <w:p w14:paraId="449C40EB" w14:textId="77777777" w:rsidR="00AC0430" w:rsidRPr="00A221B3" w:rsidRDefault="00AC0430" w:rsidP="00AC0430">
            <w:pPr>
              <w:spacing w:before="60" w:after="0" w:line="240" w:lineRule="auto"/>
              <w:jc w:val="center"/>
              <w:rPr>
                <w:rFonts w:ascii="Times New Roman" w:hAnsi="Times New Roman" w:cs="Times New Roman"/>
                <w:b/>
                <w:sz w:val="26"/>
                <w:szCs w:val="26"/>
              </w:rPr>
            </w:pPr>
          </w:p>
        </w:tc>
      </w:tr>
      <w:tr w:rsidR="00AC0430" w:rsidRPr="00A221B3" w14:paraId="76CCA10A" w14:textId="77777777" w:rsidTr="003C7908">
        <w:trPr>
          <w:trHeight w:val="315"/>
        </w:trPr>
        <w:tc>
          <w:tcPr>
            <w:tcW w:w="0" w:type="auto"/>
            <w:noWrap/>
            <w:vAlign w:val="center"/>
          </w:tcPr>
          <w:p w14:paraId="151C978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c>
          <w:tcPr>
            <w:tcW w:w="6209" w:type="dxa"/>
            <w:vAlign w:val="center"/>
          </w:tcPr>
          <w:p w14:paraId="04EDE060"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Ống nghiệm (đường kính 20 mm)</w:t>
            </w:r>
          </w:p>
        </w:tc>
        <w:tc>
          <w:tcPr>
            <w:tcW w:w="0" w:type="auto"/>
            <w:vAlign w:val="center"/>
          </w:tcPr>
          <w:p w14:paraId="34C57D8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176E1FF4"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30</w:t>
            </w:r>
          </w:p>
        </w:tc>
      </w:tr>
      <w:tr w:rsidR="00AC0430" w:rsidRPr="00A221B3" w14:paraId="5A898168" w14:textId="77777777" w:rsidTr="003C7908">
        <w:trPr>
          <w:trHeight w:val="315"/>
        </w:trPr>
        <w:tc>
          <w:tcPr>
            <w:tcW w:w="0" w:type="auto"/>
            <w:noWrap/>
            <w:vAlign w:val="center"/>
          </w:tcPr>
          <w:p w14:paraId="234AEED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11</w:t>
            </w:r>
          </w:p>
        </w:tc>
        <w:tc>
          <w:tcPr>
            <w:tcW w:w="6209" w:type="dxa"/>
            <w:vAlign w:val="center"/>
          </w:tcPr>
          <w:p w14:paraId="0CB8E79A"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Kính lúp cầm tay</w:t>
            </w:r>
          </w:p>
        </w:tc>
        <w:tc>
          <w:tcPr>
            <w:tcW w:w="0" w:type="auto"/>
            <w:vAlign w:val="center"/>
          </w:tcPr>
          <w:p w14:paraId="2C99B558"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1FCEC5DD"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61FE7C44" w14:textId="77777777" w:rsidTr="003C7908">
        <w:trPr>
          <w:trHeight w:val="315"/>
        </w:trPr>
        <w:tc>
          <w:tcPr>
            <w:tcW w:w="0" w:type="auto"/>
            <w:noWrap/>
            <w:vAlign w:val="center"/>
          </w:tcPr>
          <w:p w14:paraId="68364F9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12</w:t>
            </w:r>
          </w:p>
        </w:tc>
        <w:tc>
          <w:tcPr>
            <w:tcW w:w="6209" w:type="dxa"/>
            <w:vAlign w:val="center"/>
          </w:tcPr>
          <w:p w14:paraId="06993C4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Túi nilon thu mẫu</w:t>
            </w:r>
          </w:p>
        </w:tc>
        <w:tc>
          <w:tcPr>
            <w:tcW w:w="0" w:type="auto"/>
            <w:vAlign w:val="center"/>
          </w:tcPr>
          <w:p w14:paraId="3FA9A457"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Kg</w:t>
            </w:r>
          </w:p>
        </w:tc>
        <w:tc>
          <w:tcPr>
            <w:tcW w:w="1334" w:type="dxa"/>
            <w:vAlign w:val="center"/>
          </w:tcPr>
          <w:p w14:paraId="6A127AD0"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1,0</w:t>
            </w:r>
          </w:p>
        </w:tc>
      </w:tr>
      <w:tr w:rsidR="00AC0430" w:rsidRPr="00A221B3" w14:paraId="7FD38337" w14:textId="77777777" w:rsidTr="003C7908">
        <w:trPr>
          <w:trHeight w:val="315"/>
        </w:trPr>
        <w:tc>
          <w:tcPr>
            <w:tcW w:w="0" w:type="auto"/>
            <w:noWrap/>
            <w:vAlign w:val="center"/>
          </w:tcPr>
          <w:p w14:paraId="7AF21C75"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13</w:t>
            </w:r>
          </w:p>
        </w:tc>
        <w:tc>
          <w:tcPr>
            <w:tcW w:w="6209" w:type="dxa"/>
            <w:vAlign w:val="center"/>
          </w:tcPr>
          <w:p w14:paraId="353AB9F4"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Biển thí nghiệm (40x60cm)</w:t>
            </w:r>
          </w:p>
        </w:tc>
        <w:tc>
          <w:tcPr>
            <w:tcW w:w="0" w:type="auto"/>
            <w:vAlign w:val="center"/>
          </w:tcPr>
          <w:p w14:paraId="28FC8C7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7BA4E433"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5</w:t>
            </w:r>
          </w:p>
        </w:tc>
      </w:tr>
      <w:tr w:rsidR="00AC0430" w:rsidRPr="00A221B3" w14:paraId="1B06367E" w14:textId="77777777" w:rsidTr="003C7908">
        <w:trPr>
          <w:trHeight w:val="334"/>
        </w:trPr>
        <w:tc>
          <w:tcPr>
            <w:tcW w:w="0" w:type="auto"/>
            <w:noWrap/>
            <w:vAlign w:val="center"/>
          </w:tcPr>
          <w:p w14:paraId="705DDD92"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14</w:t>
            </w:r>
          </w:p>
        </w:tc>
        <w:tc>
          <w:tcPr>
            <w:tcW w:w="6209" w:type="dxa"/>
            <w:vAlign w:val="center"/>
          </w:tcPr>
          <w:p w14:paraId="5C0A2F56" w14:textId="77777777" w:rsidR="00AC0430" w:rsidRPr="00A221B3" w:rsidRDefault="00AC0430" w:rsidP="00AC0430">
            <w:pPr>
              <w:spacing w:before="60" w:after="0" w:line="240" w:lineRule="auto"/>
              <w:rPr>
                <w:rFonts w:ascii="Times New Roman" w:hAnsi="Times New Roman" w:cs="Times New Roman"/>
                <w:sz w:val="26"/>
                <w:szCs w:val="26"/>
              </w:rPr>
            </w:pPr>
            <w:r w:rsidRPr="00A221B3">
              <w:rPr>
                <w:rFonts w:ascii="Times New Roman" w:hAnsi="Times New Roman" w:cs="Times New Roman"/>
                <w:sz w:val="26"/>
                <w:szCs w:val="26"/>
              </w:rPr>
              <w:t xml:space="preserve">Bảng công thức thí nghiệm (20 x 30 cm) </w:t>
            </w:r>
          </w:p>
        </w:tc>
        <w:tc>
          <w:tcPr>
            <w:tcW w:w="0" w:type="auto"/>
            <w:vAlign w:val="center"/>
          </w:tcPr>
          <w:p w14:paraId="0DC6D57B"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Cái</w:t>
            </w:r>
          </w:p>
        </w:tc>
        <w:tc>
          <w:tcPr>
            <w:tcW w:w="1334" w:type="dxa"/>
            <w:vAlign w:val="center"/>
          </w:tcPr>
          <w:p w14:paraId="1FF87DFE"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20</w:t>
            </w:r>
          </w:p>
        </w:tc>
      </w:tr>
      <w:tr w:rsidR="00AC0430" w:rsidRPr="00A221B3" w14:paraId="595E5C97" w14:textId="77777777" w:rsidTr="003C7908">
        <w:trPr>
          <w:trHeight w:val="315"/>
        </w:trPr>
        <w:tc>
          <w:tcPr>
            <w:tcW w:w="0" w:type="auto"/>
            <w:noWrap/>
            <w:vAlign w:val="center"/>
          </w:tcPr>
          <w:p w14:paraId="5865429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15</w:t>
            </w:r>
          </w:p>
        </w:tc>
        <w:tc>
          <w:tcPr>
            <w:tcW w:w="6209" w:type="dxa"/>
            <w:vAlign w:val="center"/>
          </w:tcPr>
          <w:p w14:paraId="3FB93569" w14:textId="77777777" w:rsidR="00AC0430" w:rsidRPr="00A221B3" w:rsidRDefault="00AC0430" w:rsidP="00AC0430">
            <w:pPr>
              <w:spacing w:before="60" w:after="0" w:line="240" w:lineRule="auto"/>
              <w:jc w:val="both"/>
              <w:rPr>
                <w:rFonts w:ascii="Times New Roman" w:hAnsi="Times New Roman" w:cs="Times New Roman"/>
                <w:sz w:val="26"/>
                <w:szCs w:val="26"/>
              </w:rPr>
            </w:pPr>
            <w:r w:rsidRPr="00A221B3">
              <w:rPr>
                <w:rFonts w:ascii="Times New Roman" w:hAnsi="Times New Roman" w:cs="Times New Roman"/>
                <w:sz w:val="26"/>
                <w:szCs w:val="26"/>
              </w:rPr>
              <w:t>Dụng cụ thực hành *</w:t>
            </w:r>
          </w:p>
        </w:tc>
        <w:tc>
          <w:tcPr>
            <w:tcW w:w="0" w:type="auto"/>
            <w:vAlign w:val="center"/>
          </w:tcPr>
          <w:p w14:paraId="3F42D5B6"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Bộ</w:t>
            </w:r>
          </w:p>
        </w:tc>
        <w:tc>
          <w:tcPr>
            <w:tcW w:w="1334" w:type="dxa"/>
            <w:vAlign w:val="center"/>
          </w:tcPr>
          <w:p w14:paraId="020D756C" w14:textId="77777777" w:rsidR="00AC0430" w:rsidRPr="00A221B3" w:rsidRDefault="00AC0430" w:rsidP="00AC0430">
            <w:pPr>
              <w:spacing w:before="60" w:after="0" w:line="240" w:lineRule="auto"/>
              <w:jc w:val="center"/>
              <w:rPr>
                <w:rFonts w:ascii="Times New Roman" w:hAnsi="Times New Roman" w:cs="Times New Roman"/>
                <w:sz w:val="26"/>
                <w:szCs w:val="26"/>
              </w:rPr>
            </w:pPr>
            <w:r w:rsidRPr="00A221B3">
              <w:rPr>
                <w:rFonts w:ascii="Times New Roman" w:hAnsi="Times New Roman" w:cs="Times New Roman"/>
                <w:sz w:val="26"/>
                <w:szCs w:val="26"/>
              </w:rPr>
              <w:t>6</w:t>
            </w:r>
          </w:p>
        </w:tc>
      </w:tr>
    </w:tbl>
    <w:p w14:paraId="1412FB15" w14:textId="77777777" w:rsidR="00AC0430" w:rsidRPr="00AC0430" w:rsidRDefault="00AC0430" w:rsidP="00AC0430">
      <w:pPr>
        <w:spacing w:before="60" w:after="0" w:line="240" w:lineRule="auto"/>
        <w:ind w:firstLine="542"/>
        <w:jc w:val="both"/>
        <w:rPr>
          <w:rFonts w:ascii="Times New Roman" w:hAnsi="Times New Roman" w:cs="Times New Roman"/>
          <w:i/>
          <w:sz w:val="26"/>
          <w:szCs w:val="26"/>
        </w:rPr>
      </w:pPr>
      <w:r w:rsidRPr="00A221B3">
        <w:rPr>
          <w:rFonts w:ascii="Times New Roman" w:hAnsi="Times New Roman" w:cs="Times New Roman"/>
          <w:i/>
          <w:sz w:val="26"/>
          <w:szCs w:val="26"/>
        </w:rPr>
        <w:t>Lưu ý: *Tùy theo từng loại hình Khoa học công nghệ về bảo vệ thực vật điều chỉnh các loại vật tư thực hành cho phù hợp.</w:t>
      </w:r>
    </w:p>
    <w:p w14:paraId="66148E1E" w14:textId="77777777" w:rsidR="00AC0430" w:rsidRPr="002F1C04" w:rsidRDefault="00AC0430" w:rsidP="006A0C78">
      <w:pPr>
        <w:tabs>
          <w:tab w:val="left" w:pos="6014"/>
        </w:tabs>
        <w:rPr>
          <w:rFonts w:ascii="Times New Roman" w:hAnsi="Times New Roman" w:cs="Times New Roman"/>
          <w:lang w:val="sv-SE"/>
        </w:rPr>
      </w:pPr>
    </w:p>
    <w:sectPr w:rsidR="00AC0430" w:rsidRPr="002F1C04" w:rsidSect="00F42459">
      <w:headerReference w:type="default" r:id="rId9"/>
      <w:pgSz w:w="11907" w:h="16839" w:code="9"/>
      <w:pgMar w:top="1077" w:right="1134" w:bottom="1077"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87479" w14:textId="77777777" w:rsidR="001D1129" w:rsidRDefault="001D1129" w:rsidP="001E44C3">
      <w:pPr>
        <w:spacing w:after="0" w:line="240" w:lineRule="auto"/>
      </w:pPr>
      <w:r>
        <w:separator/>
      </w:r>
    </w:p>
  </w:endnote>
  <w:endnote w:type="continuationSeparator" w:id="0">
    <w:p w14:paraId="318338E3" w14:textId="77777777" w:rsidR="001D1129" w:rsidRDefault="001D1129" w:rsidP="001E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IDFont+F3">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1FE0" w14:textId="77777777" w:rsidR="001D1129" w:rsidRDefault="001D1129" w:rsidP="001E44C3">
      <w:pPr>
        <w:spacing w:after="0" w:line="240" w:lineRule="auto"/>
      </w:pPr>
      <w:r>
        <w:separator/>
      </w:r>
    </w:p>
  </w:footnote>
  <w:footnote w:type="continuationSeparator" w:id="0">
    <w:p w14:paraId="6888CD3E" w14:textId="77777777" w:rsidR="001D1129" w:rsidRDefault="001D1129" w:rsidP="001E4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943709"/>
      <w:docPartObj>
        <w:docPartGallery w:val="Page Numbers (Top of Page)"/>
        <w:docPartUnique/>
      </w:docPartObj>
    </w:sdtPr>
    <w:sdtEndPr>
      <w:rPr>
        <w:rFonts w:ascii="Times New Roman" w:hAnsi="Times New Roman" w:cs="Times New Roman"/>
        <w:noProof/>
        <w:sz w:val="26"/>
        <w:szCs w:val="26"/>
      </w:rPr>
    </w:sdtEndPr>
    <w:sdtContent>
      <w:p w14:paraId="17BDBDB1" w14:textId="1F6966E5" w:rsidR="006F5143" w:rsidRPr="00C84655" w:rsidRDefault="006F5143">
        <w:pPr>
          <w:pStyle w:val="Header"/>
          <w:jc w:val="center"/>
          <w:rPr>
            <w:rFonts w:ascii="Times New Roman" w:hAnsi="Times New Roman" w:cs="Times New Roman"/>
            <w:sz w:val="26"/>
            <w:szCs w:val="26"/>
          </w:rPr>
        </w:pPr>
        <w:r w:rsidRPr="00C84655">
          <w:rPr>
            <w:rFonts w:ascii="Times New Roman" w:hAnsi="Times New Roman" w:cs="Times New Roman"/>
            <w:sz w:val="26"/>
            <w:szCs w:val="26"/>
          </w:rPr>
          <w:fldChar w:fldCharType="begin"/>
        </w:r>
        <w:r w:rsidRPr="00C84655">
          <w:rPr>
            <w:rFonts w:ascii="Times New Roman" w:hAnsi="Times New Roman" w:cs="Times New Roman"/>
            <w:sz w:val="26"/>
            <w:szCs w:val="26"/>
          </w:rPr>
          <w:instrText xml:space="preserve"> PAGE   \* MERGEFORMAT </w:instrText>
        </w:r>
        <w:r w:rsidRPr="00C84655">
          <w:rPr>
            <w:rFonts w:ascii="Times New Roman" w:hAnsi="Times New Roman" w:cs="Times New Roman"/>
            <w:sz w:val="26"/>
            <w:szCs w:val="26"/>
          </w:rPr>
          <w:fldChar w:fldCharType="separate"/>
        </w:r>
        <w:r w:rsidR="008B1A30">
          <w:rPr>
            <w:rFonts w:ascii="Times New Roman" w:hAnsi="Times New Roman" w:cs="Times New Roman"/>
            <w:noProof/>
            <w:sz w:val="26"/>
            <w:szCs w:val="26"/>
          </w:rPr>
          <w:t>2</w:t>
        </w:r>
        <w:r w:rsidRPr="00C84655">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3809"/>
    <w:multiLevelType w:val="hybridMultilevel"/>
    <w:tmpl w:val="C39E3CD0"/>
    <w:lvl w:ilvl="0" w:tplc="277AE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E4F7D"/>
    <w:multiLevelType w:val="hybridMultilevel"/>
    <w:tmpl w:val="DA78D878"/>
    <w:lvl w:ilvl="0" w:tplc="AE16258C">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3223ACB"/>
    <w:multiLevelType w:val="hybridMultilevel"/>
    <w:tmpl w:val="7770A078"/>
    <w:lvl w:ilvl="0" w:tplc="8D84AAF2">
      <w:numFmt w:val="bullet"/>
      <w:lvlText w:val="-"/>
      <w:lvlJc w:val="left"/>
      <w:pPr>
        <w:ind w:left="302" w:hanging="152"/>
      </w:pPr>
      <w:rPr>
        <w:rFonts w:ascii="Times New Roman" w:eastAsia="Times New Roman" w:hAnsi="Times New Roman" w:cs="Times New Roman" w:hint="default"/>
        <w:i/>
        <w:iCs/>
        <w:w w:val="99"/>
        <w:sz w:val="26"/>
        <w:szCs w:val="26"/>
        <w:lang w:eastAsia="en-US" w:bidi="ar-SA"/>
      </w:rPr>
    </w:lvl>
    <w:lvl w:ilvl="1" w:tplc="708ACF0C">
      <w:numFmt w:val="bullet"/>
      <w:lvlText w:val="•"/>
      <w:lvlJc w:val="left"/>
      <w:pPr>
        <w:ind w:left="764" w:hanging="152"/>
      </w:pPr>
      <w:rPr>
        <w:rFonts w:hint="default"/>
        <w:lang w:eastAsia="en-US" w:bidi="ar-SA"/>
      </w:rPr>
    </w:lvl>
    <w:lvl w:ilvl="2" w:tplc="BF68B298">
      <w:numFmt w:val="bullet"/>
      <w:lvlText w:val="•"/>
      <w:lvlJc w:val="left"/>
      <w:pPr>
        <w:ind w:left="1229" w:hanging="152"/>
      </w:pPr>
      <w:rPr>
        <w:rFonts w:hint="default"/>
        <w:lang w:eastAsia="en-US" w:bidi="ar-SA"/>
      </w:rPr>
    </w:lvl>
    <w:lvl w:ilvl="3" w:tplc="EA7C56FE">
      <w:numFmt w:val="bullet"/>
      <w:lvlText w:val="•"/>
      <w:lvlJc w:val="left"/>
      <w:pPr>
        <w:ind w:left="1694" w:hanging="152"/>
      </w:pPr>
      <w:rPr>
        <w:rFonts w:hint="default"/>
        <w:lang w:eastAsia="en-US" w:bidi="ar-SA"/>
      </w:rPr>
    </w:lvl>
    <w:lvl w:ilvl="4" w:tplc="D17C24DC">
      <w:numFmt w:val="bullet"/>
      <w:lvlText w:val="•"/>
      <w:lvlJc w:val="left"/>
      <w:pPr>
        <w:ind w:left="2159" w:hanging="152"/>
      </w:pPr>
      <w:rPr>
        <w:rFonts w:hint="default"/>
        <w:lang w:eastAsia="en-US" w:bidi="ar-SA"/>
      </w:rPr>
    </w:lvl>
    <w:lvl w:ilvl="5" w:tplc="95EA981E">
      <w:numFmt w:val="bullet"/>
      <w:lvlText w:val="•"/>
      <w:lvlJc w:val="left"/>
      <w:pPr>
        <w:ind w:left="2624" w:hanging="152"/>
      </w:pPr>
      <w:rPr>
        <w:rFonts w:hint="default"/>
        <w:lang w:eastAsia="en-US" w:bidi="ar-SA"/>
      </w:rPr>
    </w:lvl>
    <w:lvl w:ilvl="6" w:tplc="3D2E65CA">
      <w:numFmt w:val="bullet"/>
      <w:lvlText w:val="•"/>
      <w:lvlJc w:val="left"/>
      <w:pPr>
        <w:ind w:left="3089" w:hanging="152"/>
      </w:pPr>
      <w:rPr>
        <w:rFonts w:hint="default"/>
        <w:lang w:eastAsia="en-US" w:bidi="ar-SA"/>
      </w:rPr>
    </w:lvl>
    <w:lvl w:ilvl="7" w:tplc="76040BEC">
      <w:numFmt w:val="bullet"/>
      <w:lvlText w:val="•"/>
      <w:lvlJc w:val="left"/>
      <w:pPr>
        <w:ind w:left="3554" w:hanging="152"/>
      </w:pPr>
      <w:rPr>
        <w:rFonts w:hint="default"/>
        <w:lang w:eastAsia="en-US" w:bidi="ar-SA"/>
      </w:rPr>
    </w:lvl>
    <w:lvl w:ilvl="8" w:tplc="A008F3E8">
      <w:numFmt w:val="bullet"/>
      <w:lvlText w:val="•"/>
      <w:lvlJc w:val="left"/>
      <w:pPr>
        <w:ind w:left="4019" w:hanging="152"/>
      </w:pPr>
      <w:rPr>
        <w:rFonts w:hint="default"/>
        <w:lang w:eastAsia="en-US" w:bidi="ar-SA"/>
      </w:rPr>
    </w:lvl>
  </w:abstractNum>
  <w:abstractNum w:abstractNumId="3">
    <w:nsid w:val="1C552D8B"/>
    <w:multiLevelType w:val="hybridMultilevel"/>
    <w:tmpl w:val="E5708148"/>
    <w:lvl w:ilvl="0" w:tplc="4B485E6C">
      <w:numFmt w:val="bullet"/>
      <w:lvlText w:val="-"/>
      <w:lvlJc w:val="left"/>
      <w:pPr>
        <w:ind w:left="302" w:hanging="152"/>
      </w:pPr>
      <w:rPr>
        <w:rFonts w:ascii="Times New Roman" w:eastAsia="Times New Roman" w:hAnsi="Times New Roman" w:cs="Times New Roman" w:hint="default"/>
        <w:i/>
        <w:iCs/>
        <w:w w:val="99"/>
        <w:sz w:val="26"/>
        <w:szCs w:val="26"/>
        <w:lang w:eastAsia="en-US" w:bidi="ar-SA"/>
      </w:rPr>
    </w:lvl>
    <w:lvl w:ilvl="1" w:tplc="C28CF7B6">
      <w:numFmt w:val="bullet"/>
      <w:lvlText w:val="•"/>
      <w:lvlJc w:val="left"/>
      <w:pPr>
        <w:ind w:left="764" w:hanging="152"/>
      </w:pPr>
      <w:rPr>
        <w:rFonts w:hint="default"/>
        <w:lang w:eastAsia="en-US" w:bidi="ar-SA"/>
      </w:rPr>
    </w:lvl>
    <w:lvl w:ilvl="2" w:tplc="8608668E">
      <w:numFmt w:val="bullet"/>
      <w:lvlText w:val="•"/>
      <w:lvlJc w:val="left"/>
      <w:pPr>
        <w:ind w:left="1229" w:hanging="152"/>
      </w:pPr>
      <w:rPr>
        <w:rFonts w:hint="default"/>
        <w:lang w:eastAsia="en-US" w:bidi="ar-SA"/>
      </w:rPr>
    </w:lvl>
    <w:lvl w:ilvl="3" w:tplc="B0BC87B8">
      <w:numFmt w:val="bullet"/>
      <w:lvlText w:val="•"/>
      <w:lvlJc w:val="left"/>
      <w:pPr>
        <w:ind w:left="1694" w:hanging="152"/>
      </w:pPr>
      <w:rPr>
        <w:rFonts w:hint="default"/>
        <w:lang w:eastAsia="en-US" w:bidi="ar-SA"/>
      </w:rPr>
    </w:lvl>
    <w:lvl w:ilvl="4" w:tplc="3CEEFFA6">
      <w:numFmt w:val="bullet"/>
      <w:lvlText w:val="•"/>
      <w:lvlJc w:val="left"/>
      <w:pPr>
        <w:ind w:left="2159" w:hanging="152"/>
      </w:pPr>
      <w:rPr>
        <w:rFonts w:hint="default"/>
        <w:lang w:eastAsia="en-US" w:bidi="ar-SA"/>
      </w:rPr>
    </w:lvl>
    <w:lvl w:ilvl="5" w:tplc="14FC44C0">
      <w:numFmt w:val="bullet"/>
      <w:lvlText w:val="•"/>
      <w:lvlJc w:val="left"/>
      <w:pPr>
        <w:ind w:left="2624" w:hanging="152"/>
      </w:pPr>
      <w:rPr>
        <w:rFonts w:hint="default"/>
        <w:lang w:eastAsia="en-US" w:bidi="ar-SA"/>
      </w:rPr>
    </w:lvl>
    <w:lvl w:ilvl="6" w:tplc="D3420518">
      <w:numFmt w:val="bullet"/>
      <w:lvlText w:val="•"/>
      <w:lvlJc w:val="left"/>
      <w:pPr>
        <w:ind w:left="3089" w:hanging="152"/>
      </w:pPr>
      <w:rPr>
        <w:rFonts w:hint="default"/>
        <w:lang w:eastAsia="en-US" w:bidi="ar-SA"/>
      </w:rPr>
    </w:lvl>
    <w:lvl w:ilvl="7" w:tplc="C5F256F6">
      <w:numFmt w:val="bullet"/>
      <w:lvlText w:val="•"/>
      <w:lvlJc w:val="left"/>
      <w:pPr>
        <w:ind w:left="3554" w:hanging="152"/>
      </w:pPr>
      <w:rPr>
        <w:rFonts w:hint="default"/>
        <w:lang w:eastAsia="en-US" w:bidi="ar-SA"/>
      </w:rPr>
    </w:lvl>
    <w:lvl w:ilvl="8" w:tplc="71DC8D60">
      <w:numFmt w:val="bullet"/>
      <w:lvlText w:val="•"/>
      <w:lvlJc w:val="left"/>
      <w:pPr>
        <w:ind w:left="4019" w:hanging="152"/>
      </w:pPr>
      <w:rPr>
        <w:rFonts w:hint="default"/>
        <w:lang w:eastAsia="en-US" w:bidi="ar-SA"/>
      </w:rPr>
    </w:lvl>
  </w:abstractNum>
  <w:abstractNum w:abstractNumId="4">
    <w:nsid w:val="228A4D3F"/>
    <w:multiLevelType w:val="hybridMultilevel"/>
    <w:tmpl w:val="42564EBC"/>
    <w:lvl w:ilvl="0" w:tplc="E576A0CC">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nsid w:val="2E5954EC"/>
    <w:multiLevelType w:val="hybridMultilevel"/>
    <w:tmpl w:val="FC724730"/>
    <w:lvl w:ilvl="0" w:tplc="BB6E071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9B8173A"/>
    <w:multiLevelType w:val="hybridMultilevel"/>
    <w:tmpl w:val="B394A950"/>
    <w:lvl w:ilvl="0" w:tplc="C652D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D47D2"/>
    <w:multiLevelType w:val="hybridMultilevel"/>
    <w:tmpl w:val="7F9A9894"/>
    <w:lvl w:ilvl="0" w:tplc="ACAA8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D172FF"/>
    <w:multiLevelType w:val="hybridMultilevel"/>
    <w:tmpl w:val="6ADCFE76"/>
    <w:lvl w:ilvl="0" w:tplc="23F850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964143A"/>
    <w:multiLevelType w:val="hybridMultilevel"/>
    <w:tmpl w:val="DDDCBCB0"/>
    <w:lvl w:ilvl="0" w:tplc="2BD8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4D0AE2"/>
    <w:multiLevelType w:val="hybridMultilevel"/>
    <w:tmpl w:val="60924B64"/>
    <w:lvl w:ilvl="0" w:tplc="948E9CE8">
      <w:numFmt w:val="bullet"/>
      <w:lvlText w:val="-"/>
      <w:lvlJc w:val="left"/>
      <w:pPr>
        <w:ind w:left="302" w:hanging="152"/>
      </w:pPr>
      <w:rPr>
        <w:rFonts w:ascii="Times New Roman" w:eastAsia="Times New Roman" w:hAnsi="Times New Roman" w:cs="Times New Roman" w:hint="default"/>
        <w:i/>
        <w:iCs/>
        <w:w w:val="99"/>
        <w:sz w:val="26"/>
        <w:szCs w:val="26"/>
        <w:lang w:eastAsia="en-US" w:bidi="ar-SA"/>
      </w:rPr>
    </w:lvl>
    <w:lvl w:ilvl="1" w:tplc="21F62C34">
      <w:numFmt w:val="bullet"/>
      <w:lvlText w:val="•"/>
      <w:lvlJc w:val="left"/>
      <w:pPr>
        <w:ind w:left="764" w:hanging="152"/>
      </w:pPr>
      <w:rPr>
        <w:rFonts w:hint="default"/>
        <w:lang w:eastAsia="en-US" w:bidi="ar-SA"/>
      </w:rPr>
    </w:lvl>
    <w:lvl w:ilvl="2" w:tplc="4F140D6A">
      <w:numFmt w:val="bullet"/>
      <w:lvlText w:val="•"/>
      <w:lvlJc w:val="left"/>
      <w:pPr>
        <w:ind w:left="1229" w:hanging="152"/>
      </w:pPr>
      <w:rPr>
        <w:rFonts w:hint="default"/>
        <w:lang w:eastAsia="en-US" w:bidi="ar-SA"/>
      </w:rPr>
    </w:lvl>
    <w:lvl w:ilvl="3" w:tplc="EE1E7BAE">
      <w:numFmt w:val="bullet"/>
      <w:lvlText w:val="•"/>
      <w:lvlJc w:val="left"/>
      <w:pPr>
        <w:ind w:left="1694" w:hanging="152"/>
      </w:pPr>
      <w:rPr>
        <w:rFonts w:hint="default"/>
        <w:lang w:eastAsia="en-US" w:bidi="ar-SA"/>
      </w:rPr>
    </w:lvl>
    <w:lvl w:ilvl="4" w:tplc="4640888A">
      <w:numFmt w:val="bullet"/>
      <w:lvlText w:val="•"/>
      <w:lvlJc w:val="left"/>
      <w:pPr>
        <w:ind w:left="2159" w:hanging="152"/>
      </w:pPr>
      <w:rPr>
        <w:rFonts w:hint="default"/>
        <w:lang w:eastAsia="en-US" w:bidi="ar-SA"/>
      </w:rPr>
    </w:lvl>
    <w:lvl w:ilvl="5" w:tplc="B394BDAA">
      <w:numFmt w:val="bullet"/>
      <w:lvlText w:val="•"/>
      <w:lvlJc w:val="left"/>
      <w:pPr>
        <w:ind w:left="2624" w:hanging="152"/>
      </w:pPr>
      <w:rPr>
        <w:rFonts w:hint="default"/>
        <w:lang w:eastAsia="en-US" w:bidi="ar-SA"/>
      </w:rPr>
    </w:lvl>
    <w:lvl w:ilvl="6" w:tplc="A8321104">
      <w:numFmt w:val="bullet"/>
      <w:lvlText w:val="•"/>
      <w:lvlJc w:val="left"/>
      <w:pPr>
        <w:ind w:left="3089" w:hanging="152"/>
      </w:pPr>
      <w:rPr>
        <w:rFonts w:hint="default"/>
        <w:lang w:eastAsia="en-US" w:bidi="ar-SA"/>
      </w:rPr>
    </w:lvl>
    <w:lvl w:ilvl="7" w:tplc="3416AA7A">
      <w:numFmt w:val="bullet"/>
      <w:lvlText w:val="•"/>
      <w:lvlJc w:val="left"/>
      <w:pPr>
        <w:ind w:left="3554" w:hanging="152"/>
      </w:pPr>
      <w:rPr>
        <w:rFonts w:hint="default"/>
        <w:lang w:eastAsia="en-US" w:bidi="ar-SA"/>
      </w:rPr>
    </w:lvl>
    <w:lvl w:ilvl="8" w:tplc="89482238">
      <w:numFmt w:val="bullet"/>
      <w:lvlText w:val="•"/>
      <w:lvlJc w:val="left"/>
      <w:pPr>
        <w:ind w:left="4019" w:hanging="152"/>
      </w:pPr>
      <w:rPr>
        <w:rFonts w:hint="default"/>
        <w:lang w:eastAsia="en-US" w:bidi="ar-SA"/>
      </w:rPr>
    </w:lvl>
  </w:abstractNum>
  <w:abstractNum w:abstractNumId="11">
    <w:nsid w:val="7D395A3F"/>
    <w:multiLevelType w:val="hybridMultilevel"/>
    <w:tmpl w:val="1D7EAE38"/>
    <w:lvl w:ilvl="0" w:tplc="986CE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1"/>
  </w:num>
  <w:num w:numId="4">
    <w:abstractNumId w:val="1"/>
  </w:num>
  <w:num w:numId="5">
    <w:abstractNumId w:val="1"/>
  </w:num>
  <w:num w:numId="6">
    <w:abstractNumId w:val="5"/>
  </w:num>
  <w:num w:numId="7">
    <w:abstractNumId w:val="3"/>
  </w:num>
  <w:num w:numId="8">
    <w:abstractNumId w:val="10"/>
  </w:num>
  <w:num w:numId="9">
    <w:abstractNumId w:val="2"/>
  </w:num>
  <w:num w:numId="10">
    <w:abstractNumId w:val="7"/>
  </w:num>
  <w:num w:numId="11">
    <w:abstractNumId w:val="9"/>
  </w:num>
  <w:num w:numId="12">
    <w:abstractNumId w:val="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C3"/>
    <w:rsid w:val="00000F4B"/>
    <w:rsid w:val="0000132B"/>
    <w:rsid w:val="00001705"/>
    <w:rsid w:val="00001FA6"/>
    <w:rsid w:val="00002AAB"/>
    <w:rsid w:val="000036C1"/>
    <w:rsid w:val="00003854"/>
    <w:rsid w:val="00003994"/>
    <w:rsid w:val="00004096"/>
    <w:rsid w:val="0000498F"/>
    <w:rsid w:val="00004EE5"/>
    <w:rsid w:val="00006D46"/>
    <w:rsid w:val="0000774E"/>
    <w:rsid w:val="00007774"/>
    <w:rsid w:val="000077E2"/>
    <w:rsid w:val="0000785E"/>
    <w:rsid w:val="00007929"/>
    <w:rsid w:val="00010B77"/>
    <w:rsid w:val="00010C6D"/>
    <w:rsid w:val="00011D9E"/>
    <w:rsid w:val="00012BF7"/>
    <w:rsid w:val="00012FB7"/>
    <w:rsid w:val="00012FD0"/>
    <w:rsid w:val="00013B17"/>
    <w:rsid w:val="00013EA3"/>
    <w:rsid w:val="00014182"/>
    <w:rsid w:val="000151A5"/>
    <w:rsid w:val="00016140"/>
    <w:rsid w:val="00016D78"/>
    <w:rsid w:val="00017090"/>
    <w:rsid w:val="00020335"/>
    <w:rsid w:val="0002098A"/>
    <w:rsid w:val="00020BC3"/>
    <w:rsid w:val="00020CAE"/>
    <w:rsid w:val="00020E91"/>
    <w:rsid w:val="00021191"/>
    <w:rsid w:val="00022411"/>
    <w:rsid w:val="000234DD"/>
    <w:rsid w:val="000235BB"/>
    <w:rsid w:val="00023F47"/>
    <w:rsid w:val="00024235"/>
    <w:rsid w:val="00024D0E"/>
    <w:rsid w:val="0002577C"/>
    <w:rsid w:val="00026972"/>
    <w:rsid w:val="00027062"/>
    <w:rsid w:val="000279C9"/>
    <w:rsid w:val="0003034D"/>
    <w:rsid w:val="000304AE"/>
    <w:rsid w:val="000317B8"/>
    <w:rsid w:val="000317D9"/>
    <w:rsid w:val="00031A77"/>
    <w:rsid w:val="00031D0A"/>
    <w:rsid w:val="00032146"/>
    <w:rsid w:val="00032578"/>
    <w:rsid w:val="000326C9"/>
    <w:rsid w:val="0003314C"/>
    <w:rsid w:val="0003360F"/>
    <w:rsid w:val="000344FE"/>
    <w:rsid w:val="000345B7"/>
    <w:rsid w:val="00035670"/>
    <w:rsid w:val="00036E57"/>
    <w:rsid w:val="00036ED6"/>
    <w:rsid w:val="000375C4"/>
    <w:rsid w:val="00040058"/>
    <w:rsid w:val="00041FB4"/>
    <w:rsid w:val="000422CE"/>
    <w:rsid w:val="000427CA"/>
    <w:rsid w:val="00042DDE"/>
    <w:rsid w:val="000438D2"/>
    <w:rsid w:val="000443B3"/>
    <w:rsid w:val="00044F4C"/>
    <w:rsid w:val="000450AE"/>
    <w:rsid w:val="00045565"/>
    <w:rsid w:val="00045C98"/>
    <w:rsid w:val="00045CCE"/>
    <w:rsid w:val="0004669E"/>
    <w:rsid w:val="000471BC"/>
    <w:rsid w:val="00047A8B"/>
    <w:rsid w:val="000505B4"/>
    <w:rsid w:val="00050B05"/>
    <w:rsid w:val="00051EC8"/>
    <w:rsid w:val="00051F0F"/>
    <w:rsid w:val="00052409"/>
    <w:rsid w:val="00052C5C"/>
    <w:rsid w:val="00053093"/>
    <w:rsid w:val="00054A75"/>
    <w:rsid w:val="00055C60"/>
    <w:rsid w:val="00055C74"/>
    <w:rsid w:val="00055D70"/>
    <w:rsid w:val="00056225"/>
    <w:rsid w:val="00056267"/>
    <w:rsid w:val="0005635F"/>
    <w:rsid w:val="0005680B"/>
    <w:rsid w:val="00057759"/>
    <w:rsid w:val="00060476"/>
    <w:rsid w:val="00060924"/>
    <w:rsid w:val="00060D74"/>
    <w:rsid w:val="00061491"/>
    <w:rsid w:val="000636A7"/>
    <w:rsid w:val="00063FB3"/>
    <w:rsid w:val="0006474E"/>
    <w:rsid w:val="00064F6D"/>
    <w:rsid w:val="00065104"/>
    <w:rsid w:val="000667FF"/>
    <w:rsid w:val="00067243"/>
    <w:rsid w:val="00067C6C"/>
    <w:rsid w:val="00067DBC"/>
    <w:rsid w:val="00070862"/>
    <w:rsid w:val="0007092B"/>
    <w:rsid w:val="00070B45"/>
    <w:rsid w:val="000711CE"/>
    <w:rsid w:val="000716D7"/>
    <w:rsid w:val="00071E9A"/>
    <w:rsid w:val="000727EF"/>
    <w:rsid w:val="000731E1"/>
    <w:rsid w:val="00073CAB"/>
    <w:rsid w:val="0007420F"/>
    <w:rsid w:val="00074CAF"/>
    <w:rsid w:val="00074D20"/>
    <w:rsid w:val="000752EA"/>
    <w:rsid w:val="0007640A"/>
    <w:rsid w:val="0007655D"/>
    <w:rsid w:val="0007687D"/>
    <w:rsid w:val="00076D49"/>
    <w:rsid w:val="0008197F"/>
    <w:rsid w:val="00082602"/>
    <w:rsid w:val="00082A31"/>
    <w:rsid w:val="00083553"/>
    <w:rsid w:val="000835CF"/>
    <w:rsid w:val="00083F1B"/>
    <w:rsid w:val="00084A07"/>
    <w:rsid w:val="00084F25"/>
    <w:rsid w:val="00085DA0"/>
    <w:rsid w:val="00086908"/>
    <w:rsid w:val="00086A9D"/>
    <w:rsid w:val="00086B7C"/>
    <w:rsid w:val="00086DA6"/>
    <w:rsid w:val="00087521"/>
    <w:rsid w:val="000878AB"/>
    <w:rsid w:val="0009016B"/>
    <w:rsid w:val="00090270"/>
    <w:rsid w:val="00090799"/>
    <w:rsid w:val="00090CC3"/>
    <w:rsid w:val="0009128E"/>
    <w:rsid w:val="00091A9A"/>
    <w:rsid w:val="0009244E"/>
    <w:rsid w:val="00092873"/>
    <w:rsid w:val="00093E72"/>
    <w:rsid w:val="00094EEF"/>
    <w:rsid w:val="00096513"/>
    <w:rsid w:val="0009788D"/>
    <w:rsid w:val="00097B3D"/>
    <w:rsid w:val="00097EEC"/>
    <w:rsid w:val="000A04B9"/>
    <w:rsid w:val="000A0881"/>
    <w:rsid w:val="000A08EC"/>
    <w:rsid w:val="000A09F8"/>
    <w:rsid w:val="000A0A2E"/>
    <w:rsid w:val="000A0CE3"/>
    <w:rsid w:val="000A2687"/>
    <w:rsid w:val="000A2DD7"/>
    <w:rsid w:val="000A2F99"/>
    <w:rsid w:val="000A4212"/>
    <w:rsid w:val="000A4921"/>
    <w:rsid w:val="000A4E28"/>
    <w:rsid w:val="000A4F42"/>
    <w:rsid w:val="000A6727"/>
    <w:rsid w:val="000A67D1"/>
    <w:rsid w:val="000A7885"/>
    <w:rsid w:val="000A7969"/>
    <w:rsid w:val="000A79F3"/>
    <w:rsid w:val="000B03DB"/>
    <w:rsid w:val="000B0809"/>
    <w:rsid w:val="000B16C0"/>
    <w:rsid w:val="000B32AA"/>
    <w:rsid w:val="000B36A0"/>
    <w:rsid w:val="000B4EC1"/>
    <w:rsid w:val="000B5088"/>
    <w:rsid w:val="000B5946"/>
    <w:rsid w:val="000B5A7C"/>
    <w:rsid w:val="000B5E7F"/>
    <w:rsid w:val="000B620A"/>
    <w:rsid w:val="000C0299"/>
    <w:rsid w:val="000C02EC"/>
    <w:rsid w:val="000C02F6"/>
    <w:rsid w:val="000C0576"/>
    <w:rsid w:val="000C094A"/>
    <w:rsid w:val="000C170E"/>
    <w:rsid w:val="000C1B36"/>
    <w:rsid w:val="000C287C"/>
    <w:rsid w:val="000C312B"/>
    <w:rsid w:val="000C362B"/>
    <w:rsid w:val="000C46C8"/>
    <w:rsid w:val="000C4A01"/>
    <w:rsid w:val="000C64AF"/>
    <w:rsid w:val="000C6D3B"/>
    <w:rsid w:val="000C7DC5"/>
    <w:rsid w:val="000D04FC"/>
    <w:rsid w:val="000D0C50"/>
    <w:rsid w:val="000D14A0"/>
    <w:rsid w:val="000D16F8"/>
    <w:rsid w:val="000D1DF9"/>
    <w:rsid w:val="000D2978"/>
    <w:rsid w:val="000D4412"/>
    <w:rsid w:val="000D48D5"/>
    <w:rsid w:val="000D5282"/>
    <w:rsid w:val="000D5E15"/>
    <w:rsid w:val="000D6488"/>
    <w:rsid w:val="000D734B"/>
    <w:rsid w:val="000E07F3"/>
    <w:rsid w:val="000E18B9"/>
    <w:rsid w:val="000E19C6"/>
    <w:rsid w:val="000E19CC"/>
    <w:rsid w:val="000E2555"/>
    <w:rsid w:val="000E2671"/>
    <w:rsid w:val="000E2FAF"/>
    <w:rsid w:val="000E394B"/>
    <w:rsid w:val="000E4E09"/>
    <w:rsid w:val="000E595D"/>
    <w:rsid w:val="000E73A3"/>
    <w:rsid w:val="000E7C9A"/>
    <w:rsid w:val="000F025F"/>
    <w:rsid w:val="000F19B1"/>
    <w:rsid w:val="000F1E00"/>
    <w:rsid w:val="000F1EAC"/>
    <w:rsid w:val="000F2C24"/>
    <w:rsid w:val="000F2E65"/>
    <w:rsid w:val="000F31BB"/>
    <w:rsid w:val="000F3C81"/>
    <w:rsid w:val="000F4522"/>
    <w:rsid w:val="000F4640"/>
    <w:rsid w:val="000F536C"/>
    <w:rsid w:val="000F5F68"/>
    <w:rsid w:val="000F60F9"/>
    <w:rsid w:val="000F6E8D"/>
    <w:rsid w:val="000F7735"/>
    <w:rsid w:val="00101851"/>
    <w:rsid w:val="001026DF"/>
    <w:rsid w:val="00102E0B"/>
    <w:rsid w:val="001041D4"/>
    <w:rsid w:val="00104904"/>
    <w:rsid w:val="00104ACF"/>
    <w:rsid w:val="00104FC5"/>
    <w:rsid w:val="0010597F"/>
    <w:rsid w:val="00107A9A"/>
    <w:rsid w:val="001101CE"/>
    <w:rsid w:val="00110398"/>
    <w:rsid w:val="0011070E"/>
    <w:rsid w:val="00110A0B"/>
    <w:rsid w:val="00111CC7"/>
    <w:rsid w:val="00112E80"/>
    <w:rsid w:val="00112ED1"/>
    <w:rsid w:val="00113484"/>
    <w:rsid w:val="00114B70"/>
    <w:rsid w:val="001157D3"/>
    <w:rsid w:val="00115E1C"/>
    <w:rsid w:val="00115F70"/>
    <w:rsid w:val="0011609F"/>
    <w:rsid w:val="001164FA"/>
    <w:rsid w:val="00116CED"/>
    <w:rsid w:val="00117EF7"/>
    <w:rsid w:val="00117F5A"/>
    <w:rsid w:val="001213D5"/>
    <w:rsid w:val="00122364"/>
    <w:rsid w:val="00122719"/>
    <w:rsid w:val="00122A5A"/>
    <w:rsid w:val="00124F93"/>
    <w:rsid w:val="001254A9"/>
    <w:rsid w:val="001254B4"/>
    <w:rsid w:val="00125DBC"/>
    <w:rsid w:val="001279F2"/>
    <w:rsid w:val="00130E3F"/>
    <w:rsid w:val="00130EAF"/>
    <w:rsid w:val="001310EB"/>
    <w:rsid w:val="0013114F"/>
    <w:rsid w:val="0013119E"/>
    <w:rsid w:val="00131264"/>
    <w:rsid w:val="00132233"/>
    <w:rsid w:val="00132B81"/>
    <w:rsid w:val="0013359D"/>
    <w:rsid w:val="001335A6"/>
    <w:rsid w:val="0013392F"/>
    <w:rsid w:val="00134046"/>
    <w:rsid w:val="0013443D"/>
    <w:rsid w:val="0013652F"/>
    <w:rsid w:val="00137014"/>
    <w:rsid w:val="001404C3"/>
    <w:rsid w:val="00142A42"/>
    <w:rsid w:val="00143F18"/>
    <w:rsid w:val="00144CAB"/>
    <w:rsid w:val="00145555"/>
    <w:rsid w:val="00145C7F"/>
    <w:rsid w:val="00146143"/>
    <w:rsid w:val="0014615F"/>
    <w:rsid w:val="0014773A"/>
    <w:rsid w:val="00147969"/>
    <w:rsid w:val="001527E4"/>
    <w:rsid w:val="00152A94"/>
    <w:rsid w:val="00152DDA"/>
    <w:rsid w:val="00153159"/>
    <w:rsid w:val="00153E16"/>
    <w:rsid w:val="00154096"/>
    <w:rsid w:val="00155B1C"/>
    <w:rsid w:val="0015608F"/>
    <w:rsid w:val="00156EAC"/>
    <w:rsid w:val="0015731C"/>
    <w:rsid w:val="001579CC"/>
    <w:rsid w:val="001604EA"/>
    <w:rsid w:val="00160555"/>
    <w:rsid w:val="001607DE"/>
    <w:rsid w:val="0016156B"/>
    <w:rsid w:val="0016176A"/>
    <w:rsid w:val="00161A79"/>
    <w:rsid w:val="00162502"/>
    <w:rsid w:val="001626E9"/>
    <w:rsid w:val="00162B77"/>
    <w:rsid w:val="00163EEF"/>
    <w:rsid w:val="00163F60"/>
    <w:rsid w:val="00164D2F"/>
    <w:rsid w:val="001650F9"/>
    <w:rsid w:val="001660E2"/>
    <w:rsid w:val="00166EAF"/>
    <w:rsid w:val="00167059"/>
    <w:rsid w:val="001674A5"/>
    <w:rsid w:val="00170A5B"/>
    <w:rsid w:val="00170DE7"/>
    <w:rsid w:val="00171C56"/>
    <w:rsid w:val="00171F6D"/>
    <w:rsid w:val="0017372F"/>
    <w:rsid w:val="0017459E"/>
    <w:rsid w:val="0017464C"/>
    <w:rsid w:val="0017492F"/>
    <w:rsid w:val="00174B37"/>
    <w:rsid w:val="00175161"/>
    <w:rsid w:val="001753F8"/>
    <w:rsid w:val="00176B0D"/>
    <w:rsid w:val="00177866"/>
    <w:rsid w:val="001779BE"/>
    <w:rsid w:val="00180312"/>
    <w:rsid w:val="00180867"/>
    <w:rsid w:val="001808FF"/>
    <w:rsid w:val="001811E3"/>
    <w:rsid w:val="00181542"/>
    <w:rsid w:val="001815A3"/>
    <w:rsid w:val="00181A77"/>
    <w:rsid w:val="00181E11"/>
    <w:rsid w:val="0018205C"/>
    <w:rsid w:val="00182635"/>
    <w:rsid w:val="00183809"/>
    <w:rsid w:val="00183AD7"/>
    <w:rsid w:val="00183EA7"/>
    <w:rsid w:val="00184318"/>
    <w:rsid w:val="001855E7"/>
    <w:rsid w:val="00185845"/>
    <w:rsid w:val="001863B5"/>
    <w:rsid w:val="001868D5"/>
    <w:rsid w:val="00187074"/>
    <w:rsid w:val="0018728E"/>
    <w:rsid w:val="00187732"/>
    <w:rsid w:val="00187786"/>
    <w:rsid w:val="0018789F"/>
    <w:rsid w:val="00187904"/>
    <w:rsid w:val="00187FC1"/>
    <w:rsid w:val="00190E24"/>
    <w:rsid w:val="001913C6"/>
    <w:rsid w:val="00193396"/>
    <w:rsid w:val="00193BE0"/>
    <w:rsid w:val="00193EDE"/>
    <w:rsid w:val="001961F8"/>
    <w:rsid w:val="001979CE"/>
    <w:rsid w:val="001A21A3"/>
    <w:rsid w:val="001A2207"/>
    <w:rsid w:val="001A3D22"/>
    <w:rsid w:val="001A3F49"/>
    <w:rsid w:val="001A4287"/>
    <w:rsid w:val="001A442E"/>
    <w:rsid w:val="001A470A"/>
    <w:rsid w:val="001A602A"/>
    <w:rsid w:val="001A615F"/>
    <w:rsid w:val="001A679B"/>
    <w:rsid w:val="001A684B"/>
    <w:rsid w:val="001A76BE"/>
    <w:rsid w:val="001B0F48"/>
    <w:rsid w:val="001B1689"/>
    <w:rsid w:val="001B1818"/>
    <w:rsid w:val="001B2C36"/>
    <w:rsid w:val="001B49B0"/>
    <w:rsid w:val="001B4E8F"/>
    <w:rsid w:val="001B540C"/>
    <w:rsid w:val="001B5546"/>
    <w:rsid w:val="001B5FB1"/>
    <w:rsid w:val="001B6760"/>
    <w:rsid w:val="001B67DD"/>
    <w:rsid w:val="001B6957"/>
    <w:rsid w:val="001B6B47"/>
    <w:rsid w:val="001B7895"/>
    <w:rsid w:val="001B7C5A"/>
    <w:rsid w:val="001C0601"/>
    <w:rsid w:val="001C06AC"/>
    <w:rsid w:val="001C1ADE"/>
    <w:rsid w:val="001C1F6A"/>
    <w:rsid w:val="001C222D"/>
    <w:rsid w:val="001C25E5"/>
    <w:rsid w:val="001C2727"/>
    <w:rsid w:val="001C4B87"/>
    <w:rsid w:val="001C523C"/>
    <w:rsid w:val="001C58F6"/>
    <w:rsid w:val="001C6AC5"/>
    <w:rsid w:val="001D011D"/>
    <w:rsid w:val="001D1129"/>
    <w:rsid w:val="001D1A55"/>
    <w:rsid w:val="001D280B"/>
    <w:rsid w:val="001D2B69"/>
    <w:rsid w:val="001D3125"/>
    <w:rsid w:val="001D325C"/>
    <w:rsid w:val="001D34C3"/>
    <w:rsid w:val="001D5529"/>
    <w:rsid w:val="001D5F29"/>
    <w:rsid w:val="001D60F7"/>
    <w:rsid w:val="001D6B0F"/>
    <w:rsid w:val="001D6B27"/>
    <w:rsid w:val="001D6BC7"/>
    <w:rsid w:val="001D6FC9"/>
    <w:rsid w:val="001D76C9"/>
    <w:rsid w:val="001E0560"/>
    <w:rsid w:val="001E0958"/>
    <w:rsid w:val="001E1DD7"/>
    <w:rsid w:val="001E351A"/>
    <w:rsid w:val="001E374D"/>
    <w:rsid w:val="001E3E9C"/>
    <w:rsid w:val="001E404C"/>
    <w:rsid w:val="001E44C3"/>
    <w:rsid w:val="001E482A"/>
    <w:rsid w:val="001E4F0A"/>
    <w:rsid w:val="001E6650"/>
    <w:rsid w:val="001E71EC"/>
    <w:rsid w:val="001E7900"/>
    <w:rsid w:val="001E79E9"/>
    <w:rsid w:val="001E7B8D"/>
    <w:rsid w:val="001F05F9"/>
    <w:rsid w:val="001F1D3B"/>
    <w:rsid w:val="001F1DAF"/>
    <w:rsid w:val="001F2178"/>
    <w:rsid w:val="001F2C7C"/>
    <w:rsid w:val="001F2D63"/>
    <w:rsid w:val="001F3258"/>
    <w:rsid w:val="001F4C1D"/>
    <w:rsid w:val="001F5287"/>
    <w:rsid w:val="001F5D46"/>
    <w:rsid w:val="001F67B5"/>
    <w:rsid w:val="001F7C2C"/>
    <w:rsid w:val="00200DBE"/>
    <w:rsid w:val="002013BF"/>
    <w:rsid w:val="00201571"/>
    <w:rsid w:val="00201784"/>
    <w:rsid w:val="002036C4"/>
    <w:rsid w:val="00203AC5"/>
    <w:rsid w:val="00203D90"/>
    <w:rsid w:val="00203F42"/>
    <w:rsid w:val="00204E34"/>
    <w:rsid w:val="00205B34"/>
    <w:rsid w:val="002060E5"/>
    <w:rsid w:val="00206DBE"/>
    <w:rsid w:val="00207A44"/>
    <w:rsid w:val="00207C96"/>
    <w:rsid w:val="00207D1B"/>
    <w:rsid w:val="00207DAE"/>
    <w:rsid w:val="002100C7"/>
    <w:rsid w:val="00210436"/>
    <w:rsid w:val="002109CE"/>
    <w:rsid w:val="00210B57"/>
    <w:rsid w:val="002111FE"/>
    <w:rsid w:val="00211779"/>
    <w:rsid w:val="00211C87"/>
    <w:rsid w:val="00211D43"/>
    <w:rsid w:val="00212423"/>
    <w:rsid w:val="002129DD"/>
    <w:rsid w:val="002147D1"/>
    <w:rsid w:val="002149BB"/>
    <w:rsid w:val="00214B88"/>
    <w:rsid w:val="00214E7A"/>
    <w:rsid w:val="002154A7"/>
    <w:rsid w:val="00215691"/>
    <w:rsid w:val="002163D3"/>
    <w:rsid w:val="00216634"/>
    <w:rsid w:val="002169BB"/>
    <w:rsid w:val="00220081"/>
    <w:rsid w:val="00220C66"/>
    <w:rsid w:val="00220C78"/>
    <w:rsid w:val="002223CA"/>
    <w:rsid w:val="00223854"/>
    <w:rsid w:val="00223AF0"/>
    <w:rsid w:val="002250DD"/>
    <w:rsid w:val="002258F5"/>
    <w:rsid w:val="00225C32"/>
    <w:rsid w:val="002262DA"/>
    <w:rsid w:val="002271B4"/>
    <w:rsid w:val="0022756F"/>
    <w:rsid w:val="002306D7"/>
    <w:rsid w:val="002308DD"/>
    <w:rsid w:val="00231E6F"/>
    <w:rsid w:val="00232324"/>
    <w:rsid w:val="00232815"/>
    <w:rsid w:val="00232A1A"/>
    <w:rsid w:val="00232ECE"/>
    <w:rsid w:val="0023384D"/>
    <w:rsid w:val="00233A15"/>
    <w:rsid w:val="00233CCE"/>
    <w:rsid w:val="002347CC"/>
    <w:rsid w:val="002358FA"/>
    <w:rsid w:val="00235D95"/>
    <w:rsid w:val="00235D9F"/>
    <w:rsid w:val="0023768D"/>
    <w:rsid w:val="00240416"/>
    <w:rsid w:val="00240F7A"/>
    <w:rsid w:val="002412EA"/>
    <w:rsid w:val="00241540"/>
    <w:rsid w:val="00241D12"/>
    <w:rsid w:val="00241D6D"/>
    <w:rsid w:val="0024275B"/>
    <w:rsid w:val="00242E13"/>
    <w:rsid w:val="002436D0"/>
    <w:rsid w:val="00245AD3"/>
    <w:rsid w:val="0024639C"/>
    <w:rsid w:val="00246D05"/>
    <w:rsid w:val="00250519"/>
    <w:rsid w:val="00251433"/>
    <w:rsid w:val="0025160B"/>
    <w:rsid w:val="00251C55"/>
    <w:rsid w:val="00251D96"/>
    <w:rsid w:val="00252161"/>
    <w:rsid w:val="002529AB"/>
    <w:rsid w:val="00252DC0"/>
    <w:rsid w:val="00253289"/>
    <w:rsid w:val="0025329C"/>
    <w:rsid w:val="00254BA6"/>
    <w:rsid w:val="00255124"/>
    <w:rsid w:val="00255AC8"/>
    <w:rsid w:val="002572A9"/>
    <w:rsid w:val="0025765B"/>
    <w:rsid w:val="00257B14"/>
    <w:rsid w:val="002601A2"/>
    <w:rsid w:val="00260CA0"/>
    <w:rsid w:val="00260E10"/>
    <w:rsid w:val="00260ECC"/>
    <w:rsid w:val="00261983"/>
    <w:rsid w:val="0026254A"/>
    <w:rsid w:val="00262677"/>
    <w:rsid w:val="00263386"/>
    <w:rsid w:val="002639BA"/>
    <w:rsid w:val="00264B04"/>
    <w:rsid w:val="00264E05"/>
    <w:rsid w:val="0026630D"/>
    <w:rsid w:val="0026643C"/>
    <w:rsid w:val="00266ED4"/>
    <w:rsid w:val="00267007"/>
    <w:rsid w:val="0027013B"/>
    <w:rsid w:val="00270FB8"/>
    <w:rsid w:val="00271362"/>
    <w:rsid w:val="0027258B"/>
    <w:rsid w:val="00272A31"/>
    <w:rsid w:val="002730C6"/>
    <w:rsid w:val="00273CA2"/>
    <w:rsid w:val="00274941"/>
    <w:rsid w:val="00274F4A"/>
    <w:rsid w:val="00275CAC"/>
    <w:rsid w:val="00275E4E"/>
    <w:rsid w:val="00275E81"/>
    <w:rsid w:val="0027605B"/>
    <w:rsid w:val="00277181"/>
    <w:rsid w:val="00277314"/>
    <w:rsid w:val="002776C9"/>
    <w:rsid w:val="00277843"/>
    <w:rsid w:val="00280576"/>
    <w:rsid w:val="00280AC5"/>
    <w:rsid w:val="00280E62"/>
    <w:rsid w:val="00281533"/>
    <w:rsid w:val="00281E81"/>
    <w:rsid w:val="00281FD5"/>
    <w:rsid w:val="002829F2"/>
    <w:rsid w:val="0028326B"/>
    <w:rsid w:val="00283798"/>
    <w:rsid w:val="00283B3E"/>
    <w:rsid w:val="00284115"/>
    <w:rsid w:val="0028431E"/>
    <w:rsid w:val="002906D7"/>
    <w:rsid w:val="00290AC2"/>
    <w:rsid w:val="002938AB"/>
    <w:rsid w:val="002947C1"/>
    <w:rsid w:val="002948E6"/>
    <w:rsid w:val="00294BA2"/>
    <w:rsid w:val="002956B6"/>
    <w:rsid w:val="00295B2C"/>
    <w:rsid w:val="00295CDE"/>
    <w:rsid w:val="00295D76"/>
    <w:rsid w:val="00296248"/>
    <w:rsid w:val="0029639B"/>
    <w:rsid w:val="002973CA"/>
    <w:rsid w:val="002A00D5"/>
    <w:rsid w:val="002A1683"/>
    <w:rsid w:val="002A23DA"/>
    <w:rsid w:val="002A23DD"/>
    <w:rsid w:val="002A2813"/>
    <w:rsid w:val="002A2A6D"/>
    <w:rsid w:val="002A35C6"/>
    <w:rsid w:val="002A37D1"/>
    <w:rsid w:val="002A3EAD"/>
    <w:rsid w:val="002A52AA"/>
    <w:rsid w:val="002A6093"/>
    <w:rsid w:val="002A6A50"/>
    <w:rsid w:val="002A73B2"/>
    <w:rsid w:val="002A73C7"/>
    <w:rsid w:val="002A7ADC"/>
    <w:rsid w:val="002B1BFF"/>
    <w:rsid w:val="002B2021"/>
    <w:rsid w:val="002B208D"/>
    <w:rsid w:val="002B2FF0"/>
    <w:rsid w:val="002B370A"/>
    <w:rsid w:val="002B50D7"/>
    <w:rsid w:val="002B5853"/>
    <w:rsid w:val="002B5EE6"/>
    <w:rsid w:val="002C101E"/>
    <w:rsid w:val="002C1516"/>
    <w:rsid w:val="002C1888"/>
    <w:rsid w:val="002C1AC9"/>
    <w:rsid w:val="002C1F74"/>
    <w:rsid w:val="002C26CC"/>
    <w:rsid w:val="002C3583"/>
    <w:rsid w:val="002C35B2"/>
    <w:rsid w:val="002C35E7"/>
    <w:rsid w:val="002C4289"/>
    <w:rsid w:val="002C4456"/>
    <w:rsid w:val="002C44A6"/>
    <w:rsid w:val="002C459D"/>
    <w:rsid w:val="002C49BC"/>
    <w:rsid w:val="002C4AE9"/>
    <w:rsid w:val="002C4FC5"/>
    <w:rsid w:val="002C5C8C"/>
    <w:rsid w:val="002C7368"/>
    <w:rsid w:val="002C796A"/>
    <w:rsid w:val="002C7A95"/>
    <w:rsid w:val="002D2517"/>
    <w:rsid w:val="002D2A3D"/>
    <w:rsid w:val="002D4878"/>
    <w:rsid w:val="002D4D75"/>
    <w:rsid w:val="002D4FD4"/>
    <w:rsid w:val="002D571C"/>
    <w:rsid w:val="002D628F"/>
    <w:rsid w:val="002D6927"/>
    <w:rsid w:val="002D7A27"/>
    <w:rsid w:val="002E005D"/>
    <w:rsid w:val="002E0DEC"/>
    <w:rsid w:val="002E13D8"/>
    <w:rsid w:val="002E1514"/>
    <w:rsid w:val="002E21B0"/>
    <w:rsid w:val="002E22FC"/>
    <w:rsid w:val="002E2B49"/>
    <w:rsid w:val="002E37FF"/>
    <w:rsid w:val="002E4677"/>
    <w:rsid w:val="002E529A"/>
    <w:rsid w:val="002E5575"/>
    <w:rsid w:val="002E79B3"/>
    <w:rsid w:val="002F0C68"/>
    <w:rsid w:val="002F0C94"/>
    <w:rsid w:val="002F13EA"/>
    <w:rsid w:val="002F1905"/>
    <w:rsid w:val="002F1AE1"/>
    <w:rsid w:val="002F1C04"/>
    <w:rsid w:val="002F1CB8"/>
    <w:rsid w:val="002F2760"/>
    <w:rsid w:val="002F602E"/>
    <w:rsid w:val="002F675B"/>
    <w:rsid w:val="002F68BA"/>
    <w:rsid w:val="002F6B45"/>
    <w:rsid w:val="002F7080"/>
    <w:rsid w:val="002F7129"/>
    <w:rsid w:val="003008BA"/>
    <w:rsid w:val="00300C81"/>
    <w:rsid w:val="00301F80"/>
    <w:rsid w:val="003032E9"/>
    <w:rsid w:val="00303BB3"/>
    <w:rsid w:val="00305578"/>
    <w:rsid w:val="00305719"/>
    <w:rsid w:val="003057DF"/>
    <w:rsid w:val="00305DA1"/>
    <w:rsid w:val="003062A7"/>
    <w:rsid w:val="00306457"/>
    <w:rsid w:val="003067A6"/>
    <w:rsid w:val="00307069"/>
    <w:rsid w:val="00310DDA"/>
    <w:rsid w:val="00310EA0"/>
    <w:rsid w:val="003112F8"/>
    <w:rsid w:val="0031184E"/>
    <w:rsid w:val="00312C78"/>
    <w:rsid w:val="00312ECF"/>
    <w:rsid w:val="00315D85"/>
    <w:rsid w:val="00317347"/>
    <w:rsid w:val="003175FF"/>
    <w:rsid w:val="00317E29"/>
    <w:rsid w:val="00317FB8"/>
    <w:rsid w:val="0032010C"/>
    <w:rsid w:val="00320E99"/>
    <w:rsid w:val="003210AC"/>
    <w:rsid w:val="00323E7A"/>
    <w:rsid w:val="0032458F"/>
    <w:rsid w:val="00325555"/>
    <w:rsid w:val="00325628"/>
    <w:rsid w:val="003262F6"/>
    <w:rsid w:val="00326EC4"/>
    <w:rsid w:val="0032705C"/>
    <w:rsid w:val="00327355"/>
    <w:rsid w:val="00330918"/>
    <w:rsid w:val="00330A23"/>
    <w:rsid w:val="00330C0A"/>
    <w:rsid w:val="00332379"/>
    <w:rsid w:val="00332CC0"/>
    <w:rsid w:val="00333011"/>
    <w:rsid w:val="0033345E"/>
    <w:rsid w:val="00333B27"/>
    <w:rsid w:val="00333BEE"/>
    <w:rsid w:val="00334F59"/>
    <w:rsid w:val="0033594B"/>
    <w:rsid w:val="00335CA9"/>
    <w:rsid w:val="00337866"/>
    <w:rsid w:val="00337C19"/>
    <w:rsid w:val="00341516"/>
    <w:rsid w:val="003418B4"/>
    <w:rsid w:val="00341FE1"/>
    <w:rsid w:val="00342C3C"/>
    <w:rsid w:val="00342F7A"/>
    <w:rsid w:val="003431A5"/>
    <w:rsid w:val="0034358F"/>
    <w:rsid w:val="00344198"/>
    <w:rsid w:val="00345A58"/>
    <w:rsid w:val="00345CF5"/>
    <w:rsid w:val="00347E78"/>
    <w:rsid w:val="003516BF"/>
    <w:rsid w:val="00351D20"/>
    <w:rsid w:val="00353743"/>
    <w:rsid w:val="00353946"/>
    <w:rsid w:val="0035402B"/>
    <w:rsid w:val="003549E6"/>
    <w:rsid w:val="00354DB9"/>
    <w:rsid w:val="00354E00"/>
    <w:rsid w:val="00354EEB"/>
    <w:rsid w:val="003553A1"/>
    <w:rsid w:val="00355DAF"/>
    <w:rsid w:val="00356D72"/>
    <w:rsid w:val="00357410"/>
    <w:rsid w:val="00361914"/>
    <w:rsid w:val="00361C5A"/>
    <w:rsid w:val="00361F8C"/>
    <w:rsid w:val="003620FC"/>
    <w:rsid w:val="00363DD9"/>
    <w:rsid w:val="00363FDE"/>
    <w:rsid w:val="003643CF"/>
    <w:rsid w:val="00365DA6"/>
    <w:rsid w:val="00365E70"/>
    <w:rsid w:val="00367036"/>
    <w:rsid w:val="00367067"/>
    <w:rsid w:val="003675A7"/>
    <w:rsid w:val="0036799F"/>
    <w:rsid w:val="00367B50"/>
    <w:rsid w:val="0037144B"/>
    <w:rsid w:val="00371ADD"/>
    <w:rsid w:val="00371E6E"/>
    <w:rsid w:val="00372342"/>
    <w:rsid w:val="0037357F"/>
    <w:rsid w:val="00373B31"/>
    <w:rsid w:val="003743E4"/>
    <w:rsid w:val="00374CBD"/>
    <w:rsid w:val="003750AD"/>
    <w:rsid w:val="003759D4"/>
    <w:rsid w:val="00375B26"/>
    <w:rsid w:val="00376C96"/>
    <w:rsid w:val="00377071"/>
    <w:rsid w:val="0037709F"/>
    <w:rsid w:val="003774D5"/>
    <w:rsid w:val="00380084"/>
    <w:rsid w:val="0038023C"/>
    <w:rsid w:val="0038063E"/>
    <w:rsid w:val="0038090F"/>
    <w:rsid w:val="00380F75"/>
    <w:rsid w:val="0038109D"/>
    <w:rsid w:val="0038120A"/>
    <w:rsid w:val="00382057"/>
    <w:rsid w:val="00383CD0"/>
    <w:rsid w:val="0038410F"/>
    <w:rsid w:val="003855BD"/>
    <w:rsid w:val="00385FEB"/>
    <w:rsid w:val="00386003"/>
    <w:rsid w:val="00386F79"/>
    <w:rsid w:val="003872D6"/>
    <w:rsid w:val="003902C1"/>
    <w:rsid w:val="0039044C"/>
    <w:rsid w:val="00390722"/>
    <w:rsid w:val="003918D9"/>
    <w:rsid w:val="00391960"/>
    <w:rsid w:val="003919C2"/>
    <w:rsid w:val="00392FD1"/>
    <w:rsid w:val="00393AAD"/>
    <w:rsid w:val="003942B8"/>
    <w:rsid w:val="00394506"/>
    <w:rsid w:val="00394781"/>
    <w:rsid w:val="0039582A"/>
    <w:rsid w:val="003963B7"/>
    <w:rsid w:val="0039641D"/>
    <w:rsid w:val="00396C23"/>
    <w:rsid w:val="00396CE5"/>
    <w:rsid w:val="003979B2"/>
    <w:rsid w:val="00397D0A"/>
    <w:rsid w:val="003A09A6"/>
    <w:rsid w:val="003A164C"/>
    <w:rsid w:val="003A216F"/>
    <w:rsid w:val="003A24AD"/>
    <w:rsid w:val="003A2632"/>
    <w:rsid w:val="003A2B72"/>
    <w:rsid w:val="003A2DAF"/>
    <w:rsid w:val="003A2EE5"/>
    <w:rsid w:val="003A39E7"/>
    <w:rsid w:val="003A421F"/>
    <w:rsid w:val="003A47B6"/>
    <w:rsid w:val="003A4993"/>
    <w:rsid w:val="003A4B24"/>
    <w:rsid w:val="003A51CD"/>
    <w:rsid w:val="003A547F"/>
    <w:rsid w:val="003A5A0C"/>
    <w:rsid w:val="003A5ACF"/>
    <w:rsid w:val="003A5ADF"/>
    <w:rsid w:val="003A64B1"/>
    <w:rsid w:val="003A720E"/>
    <w:rsid w:val="003A7AD8"/>
    <w:rsid w:val="003B0344"/>
    <w:rsid w:val="003B24C1"/>
    <w:rsid w:val="003B2FFF"/>
    <w:rsid w:val="003B35DB"/>
    <w:rsid w:val="003B3C19"/>
    <w:rsid w:val="003B3CA6"/>
    <w:rsid w:val="003B503C"/>
    <w:rsid w:val="003B55C9"/>
    <w:rsid w:val="003B5880"/>
    <w:rsid w:val="003B6097"/>
    <w:rsid w:val="003B7C9E"/>
    <w:rsid w:val="003C0096"/>
    <w:rsid w:val="003C03D4"/>
    <w:rsid w:val="003C0F7F"/>
    <w:rsid w:val="003C259F"/>
    <w:rsid w:val="003C2EA8"/>
    <w:rsid w:val="003C2EBC"/>
    <w:rsid w:val="003C2ED5"/>
    <w:rsid w:val="003C3AC0"/>
    <w:rsid w:val="003C3E1A"/>
    <w:rsid w:val="003C443E"/>
    <w:rsid w:val="003C4ADB"/>
    <w:rsid w:val="003C4E7A"/>
    <w:rsid w:val="003C4EFF"/>
    <w:rsid w:val="003C65EE"/>
    <w:rsid w:val="003C66AA"/>
    <w:rsid w:val="003C69D6"/>
    <w:rsid w:val="003C6F48"/>
    <w:rsid w:val="003C7104"/>
    <w:rsid w:val="003C7444"/>
    <w:rsid w:val="003C7908"/>
    <w:rsid w:val="003C79CF"/>
    <w:rsid w:val="003D055E"/>
    <w:rsid w:val="003D0B31"/>
    <w:rsid w:val="003D3223"/>
    <w:rsid w:val="003D3CE5"/>
    <w:rsid w:val="003D5B88"/>
    <w:rsid w:val="003D5F1B"/>
    <w:rsid w:val="003D6699"/>
    <w:rsid w:val="003D6FEE"/>
    <w:rsid w:val="003E03BA"/>
    <w:rsid w:val="003E0FFF"/>
    <w:rsid w:val="003E1030"/>
    <w:rsid w:val="003E1510"/>
    <w:rsid w:val="003E3668"/>
    <w:rsid w:val="003E398B"/>
    <w:rsid w:val="003E4695"/>
    <w:rsid w:val="003E54BC"/>
    <w:rsid w:val="003E5816"/>
    <w:rsid w:val="003E5983"/>
    <w:rsid w:val="003E5C20"/>
    <w:rsid w:val="003E6DF3"/>
    <w:rsid w:val="003E7015"/>
    <w:rsid w:val="003E7148"/>
    <w:rsid w:val="003F0082"/>
    <w:rsid w:val="003F0271"/>
    <w:rsid w:val="003F064B"/>
    <w:rsid w:val="003F1823"/>
    <w:rsid w:val="003F1D2D"/>
    <w:rsid w:val="003F241C"/>
    <w:rsid w:val="003F2800"/>
    <w:rsid w:val="003F2BAA"/>
    <w:rsid w:val="003F2E60"/>
    <w:rsid w:val="003F359D"/>
    <w:rsid w:val="003F38ED"/>
    <w:rsid w:val="003F3D7B"/>
    <w:rsid w:val="003F42EA"/>
    <w:rsid w:val="003F43A8"/>
    <w:rsid w:val="003F43DE"/>
    <w:rsid w:val="003F6741"/>
    <w:rsid w:val="003F6F48"/>
    <w:rsid w:val="003F774E"/>
    <w:rsid w:val="003F7A91"/>
    <w:rsid w:val="00401F7B"/>
    <w:rsid w:val="00402A3C"/>
    <w:rsid w:val="00402B23"/>
    <w:rsid w:val="004045AB"/>
    <w:rsid w:val="00406483"/>
    <w:rsid w:val="00406AD4"/>
    <w:rsid w:val="00406FCA"/>
    <w:rsid w:val="00407337"/>
    <w:rsid w:val="00407AFD"/>
    <w:rsid w:val="004101E2"/>
    <w:rsid w:val="00410257"/>
    <w:rsid w:val="0041053B"/>
    <w:rsid w:val="00410786"/>
    <w:rsid w:val="004108C0"/>
    <w:rsid w:val="00410BC2"/>
    <w:rsid w:val="00411659"/>
    <w:rsid w:val="00412104"/>
    <w:rsid w:val="00412B77"/>
    <w:rsid w:val="00412FEB"/>
    <w:rsid w:val="004140F3"/>
    <w:rsid w:val="004146DD"/>
    <w:rsid w:val="00414C5E"/>
    <w:rsid w:val="00416023"/>
    <w:rsid w:val="004163DF"/>
    <w:rsid w:val="0041677C"/>
    <w:rsid w:val="004170D9"/>
    <w:rsid w:val="00417270"/>
    <w:rsid w:val="004178EF"/>
    <w:rsid w:val="004202CE"/>
    <w:rsid w:val="00420473"/>
    <w:rsid w:val="0042280E"/>
    <w:rsid w:val="00422A7F"/>
    <w:rsid w:val="00422E6E"/>
    <w:rsid w:val="00424865"/>
    <w:rsid w:val="004265AF"/>
    <w:rsid w:val="0042668C"/>
    <w:rsid w:val="00427246"/>
    <w:rsid w:val="00427249"/>
    <w:rsid w:val="00427332"/>
    <w:rsid w:val="004275C6"/>
    <w:rsid w:val="0042793E"/>
    <w:rsid w:val="00427B98"/>
    <w:rsid w:val="00427C46"/>
    <w:rsid w:val="004318F8"/>
    <w:rsid w:val="00432635"/>
    <w:rsid w:val="00433384"/>
    <w:rsid w:val="00433507"/>
    <w:rsid w:val="00433B52"/>
    <w:rsid w:val="00433ED0"/>
    <w:rsid w:val="00434210"/>
    <w:rsid w:val="00434222"/>
    <w:rsid w:val="00434577"/>
    <w:rsid w:val="004349B4"/>
    <w:rsid w:val="00435932"/>
    <w:rsid w:val="00437747"/>
    <w:rsid w:val="00441B8E"/>
    <w:rsid w:val="00441E63"/>
    <w:rsid w:val="00442181"/>
    <w:rsid w:val="00442AB6"/>
    <w:rsid w:val="00443E63"/>
    <w:rsid w:val="00444CF7"/>
    <w:rsid w:val="004450EE"/>
    <w:rsid w:val="004456E0"/>
    <w:rsid w:val="00445FF3"/>
    <w:rsid w:val="00446D13"/>
    <w:rsid w:val="00446F30"/>
    <w:rsid w:val="004479ED"/>
    <w:rsid w:val="00447BDE"/>
    <w:rsid w:val="00447FC0"/>
    <w:rsid w:val="00450793"/>
    <w:rsid w:val="004512C0"/>
    <w:rsid w:val="004514BD"/>
    <w:rsid w:val="00451562"/>
    <w:rsid w:val="004517E9"/>
    <w:rsid w:val="004530C2"/>
    <w:rsid w:val="00453719"/>
    <w:rsid w:val="004552FB"/>
    <w:rsid w:val="004562BD"/>
    <w:rsid w:val="0045634F"/>
    <w:rsid w:val="00456CFC"/>
    <w:rsid w:val="00456F62"/>
    <w:rsid w:val="0045789C"/>
    <w:rsid w:val="00457EDF"/>
    <w:rsid w:val="00457FE1"/>
    <w:rsid w:val="00461C26"/>
    <w:rsid w:val="00462561"/>
    <w:rsid w:val="004631EC"/>
    <w:rsid w:val="0046383E"/>
    <w:rsid w:val="0046390F"/>
    <w:rsid w:val="00464A5D"/>
    <w:rsid w:val="00464DC6"/>
    <w:rsid w:val="004656AB"/>
    <w:rsid w:val="004664F6"/>
    <w:rsid w:val="00470BA0"/>
    <w:rsid w:val="00470F44"/>
    <w:rsid w:val="00472CAC"/>
    <w:rsid w:val="00472CF0"/>
    <w:rsid w:val="00473970"/>
    <w:rsid w:val="00474C7E"/>
    <w:rsid w:val="00475B61"/>
    <w:rsid w:val="00475EA5"/>
    <w:rsid w:val="00480298"/>
    <w:rsid w:val="00481040"/>
    <w:rsid w:val="0048173B"/>
    <w:rsid w:val="00481DF7"/>
    <w:rsid w:val="00484723"/>
    <w:rsid w:val="00485D52"/>
    <w:rsid w:val="0048695F"/>
    <w:rsid w:val="00486FB9"/>
    <w:rsid w:val="00487623"/>
    <w:rsid w:val="004900A3"/>
    <w:rsid w:val="00490C32"/>
    <w:rsid w:val="004911D9"/>
    <w:rsid w:val="0049153E"/>
    <w:rsid w:val="00492503"/>
    <w:rsid w:val="0049277A"/>
    <w:rsid w:val="004927A8"/>
    <w:rsid w:val="00493780"/>
    <w:rsid w:val="0049398C"/>
    <w:rsid w:val="0049423D"/>
    <w:rsid w:val="004945E8"/>
    <w:rsid w:val="00494DA9"/>
    <w:rsid w:val="00495A19"/>
    <w:rsid w:val="00495F02"/>
    <w:rsid w:val="00496668"/>
    <w:rsid w:val="00496850"/>
    <w:rsid w:val="00496A27"/>
    <w:rsid w:val="00496B01"/>
    <w:rsid w:val="004975BD"/>
    <w:rsid w:val="004A0438"/>
    <w:rsid w:val="004A1703"/>
    <w:rsid w:val="004A1B12"/>
    <w:rsid w:val="004A2D72"/>
    <w:rsid w:val="004A39E3"/>
    <w:rsid w:val="004A4CA6"/>
    <w:rsid w:val="004A5AC5"/>
    <w:rsid w:val="004A652D"/>
    <w:rsid w:val="004A66CB"/>
    <w:rsid w:val="004A7167"/>
    <w:rsid w:val="004A7CE6"/>
    <w:rsid w:val="004B0B84"/>
    <w:rsid w:val="004B172B"/>
    <w:rsid w:val="004B1C40"/>
    <w:rsid w:val="004B1DD3"/>
    <w:rsid w:val="004B1FFE"/>
    <w:rsid w:val="004B387C"/>
    <w:rsid w:val="004B3AAF"/>
    <w:rsid w:val="004B4703"/>
    <w:rsid w:val="004B4E27"/>
    <w:rsid w:val="004B65B2"/>
    <w:rsid w:val="004B68EA"/>
    <w:rsid w:val="004B6B3E"/>
    <w:rsid w:val="004B77A0"/>
    <w:rsid w:val="004B7EE8"/>
    <w:rsid w:val="004B7FBF"/>
    <w:rsid w:val="004C0403"/>
    <w:rsid w:val="004C1DA3"/>
    <w:rsid w:val="004C1DEA"/>
    <w:rsid w:val="004C2835"/>
    <w:rsid w:val="004C2992"/>
    <w:rsid w:val="004C2BC4"/>
    <w:rsid w:val="004C2C8F"/>
    <w:rsid w:val="004C411E"/>
    <w:rsid w:val="004C4B19"/>
    <w:rsid w:val="004C59E1"/>
    <w:rsid w:val="004C5E9F"/>
    <w:rsid w:val="004C6579"/>
    <w:rsid w:val="004C67A9"/>
    <w:rsid w:val="004C6C8D"/>
    <w:rsid w:val="004C72DB"/>
    <w:rsid w:val="004C73D2"/>
    <w:rsid w:val="004D0498"/>
    <w:rsid w:val="004D1199"/>
    <w:rsid w:val="004D1563"/>
    <w:rsid w:val="004D1CCD"/>
    <w:rsid w:val="004D374F"/>
    <w:rsid w:val="004D3840"/>
    <w:rsid w:val="004D45DD"/>
    <w:rsid w:val="004D4F47"/>
    <w:rsid w:val="004D67CE"/>
    <w:rsid w:val="004D68DB"/>
    <w:rsid w:val="004D6F62"/>
    <w:rsid w:val="004D72C6"/>
    <w:rsid w:val="004D7F46"/>
    <w:rsid w:val="004D7FAA"/>
    <w:rsid w:val="004E0478"/>
    <w:rsid w:val="004E15B6"/>
    <w:rsid w:val="004E1801"/>
    <w:rsid w:val="004E2050"/>
    <w:rsid w:val="004E2915"/>
    <w:rsid w:val="004E2AE0"/>
    <w:rsid w:val="004E2E94"/>
    <w:rsid w:val="004E2FE7"/>
    <w:rsid w:val="004E3133"/>
    <w:rsid w:val="004E381F"/>
    <w:rsid w:val="004E3850"/>
    <w:rsid w:val="004E3CBE"/>
    <w:rsid w:val="004E3E1D"/>
    <w:rsid w:val="004E5114"/>
    <w:rsid w:val="004E5656"/>
    <w:rsid w:val="004E5B32"/>
    <w:rsid w:val="004E611C"/>
    <w:rsid w:val="004E63A7"/>
    <w:rsid w:val="004E6625"/>
    <w:rsid w:val="004E6649"/>
    <w:rsid w:val="004E676B"/>
    <w:rsid w:val="004E7111"/>
    <w:rsid w:val="004E7D55"/>
    <w:rsid w:val="004F02C7"/>
    <w:rsid w:val="004F1688"/>
    <w:rsid w:val="004F1900"/>
    <w:rsid w:val="004F25E4"/>
    <w:rsid w:val="004F271B"/>
    <w:rsid w:val="004F28AB"/>
    <w:rsid w:val="004F4AC2"/>
    <w:rsid w:val="004F58F3"/>
    <w:rsid w:val="004F6399"/>
    <w:rsid w:val="004F63F5"/>
    <w:rsid w:val="004F6B55"/>
    <w:rsid w:val="004F6E47"/>
    <w:rsid w:val="004F7D7E"/>
    <w:rsid w:val="005006C7"/>
    <w:rsid w:val="00501516"/>
    <w:rsid w:val="005024CA"/>
    <w:rsid w:val="005055E8"/>
    <w:rsid w:val="0050573D"/>
    <w:rsid w:val="00506293"/>
    <w:rsid w:val="00506AB5"/>
    <w:rsid w:val="00506FA6"/>
    <w:rsid w:val="005070B3"/>
    <w:rsid w:val="00507489"/>
    <w:rsid w:val="005076F0"/>
    <w:rsid w:val="00507F94"/>
    <w:rsid w:val="0051070B"/>
    <w:rsid w:val="005111D2"/>
    <w:rsid w:val="00511B06"/>
    <w:rsid w:val="00513557"/>
    <w:rsid w:val="005136DE"/>
    <w:rsid w:val="0051595F"/>
    <w:rsid w:val="00515B2E"/>
    <w:rsid w:val="00515C48"/>
    <w:rsid w:val="00515C6D"/>
    <w:rsid w:val="00516212"/>
    <w:rsid w:val="0051767A"/>
    <w:rsid w:val="005177E4"/>
    <w:rsid w:val="00517F5D"/>
    <w:rsid w:val="00520430"/>
    <w:rsid w:val="005220B4"/>
    <w:rsid w:val="00522948"/>
    <w:rsid w:val="00523B57"/>
    <w:rsid w:val="00523CAF"/>
    <w:rsid w:val="00523FAB"/>
    <w:rsid w:val="005241E6"/>
    <w:rsid w:val="00524854"/>
    <w:rsid w:val="0052544C"/>
    <w:rsid w:val="005268DF"/>
    <w:rsid w:val="0053025D"/>
    <w:rsid w:val="00532FD9"/>
    <w:rsid w:val="00533094"/>
    <w:rsid w:val="00533431"/>
    <w:rsid w:val="0053473F"/>
    <w:rsid w:val="00534FF3"/>
    <w:rsid w:val="00535076"/>
    <w:rsid w:val="00535F69"/>
    <w:rsid w:val="005364C3"/>
    <w:rsid w:val="00536FCA"/>
    <w:rsid w:val="00537442"/>
    <w:rsid w:val="00537B6C"/>
    <w:rsid w:val="00537B75"/>
    <w:rsid w:val="00537F83"/>
    <w:rsid w:val="00540BFD"/>
    <w:rsid w:val="00540D3C"/>
    <w:rsid w:val="00540F8E"/>
    <w:rsid w:val="0054171E"/>
    <w:rsid w:val="00541EC6"/>
    <w:rsid w:val="00542AD0"/>
    <w:rsid w:val="00542D6F"/>
    <w:rsid w:val="005432FF"/>
    <w:rsid w:val="00543D1F"/>
    <w:rsid w:val="0054413F"/>
    <w:rsid w:val="005442FE"/>
    <w:rsid w:val="00544B28"/>
    <w:rsid w:val="0054585D"/>
    <w:rsid w:val="0054651A"/>
    <w:rsid w:val="00546803"/>
    <w:rsid w:val="00546A3E"/>
    <w:rsid w:val="00546EB2"/>
    <w:rsid w:val="00547240"/>
    <w:rsid w:val="00547AB5"/>
    <w:rsid w:val="00547AE8"/>
    <w:rsid w:val="00550C6E"/>
    <w:rsid w:val="005515DB"/>
    <w:rsid w:val="0055177E"/>
    <w:rsid w:val="00551D79"/>
    <w:rsid w:val="00552C1C"/>
    <w:rsid w:val="00552E0A"/>
    <w:rsid w:val="00554D16"/>
    <w:rsid w:val="005552AF"/>
    <w:rsid w:val="005552DC"/>
    <w:rsid w:val="005555B8"/>
    <w:rsid w:val="00555636"/>
    <w:rsid w:val="00556150"/>
    <w:rsid w:val="005562BE"/>
    <w:rsid w:val="0055677A"/>
    <w:rsid w:val="00556F49"/>
    <w:rsid w:val="00556F9E"/>
    <w:rsid w:val="005575D1"/>
    <w:rsid w:val="00557C98"/>
    <w:rsid w:val="005610CF"/>
    <w:rsid w:val="00561379"/>
    <w:rsid w:val="00561E01"/>
    <w:rsid w:val="0056235F"/>
    <w:rsid w:val="00562552"/>
    <w:rsid w:val="0056318E"/>
    <w:rsid w:val="005635B8"/>
    <w:rsid w:val="005641B5"/>
    <w:rsid w:val="005644E6"/>
    <w:rsid w:val="00565C50"/>
    <w:rsid w:val="00566E96"/>
    <w:rsid w:val="00570525"/>
    <w:rsid w:val="00570DCE"/>
    <w:rsid w:val="00570F10"/>
    <w:rsid w:val="0057112E"/>
    <w:rsid w:val="00571A62"/>
    <w:rsid w:val="005723FF"/>
    <w:rsid w:val="0057494F"/>
    <w:rsid w:val="00576350"/>
    <w:rsid w:val="005768D3"/>
    <w:rsid w:val="00577277"/>
    <w:rsid w:val="00577757"/>
    <w:rsid w:val="00577A09"/>
    <w:rsid w:val="00577A16"/>
    <w:rsid w:val="00577C34"/>
    <w:rsid w:val="005805FD"/>
    <w:rsid w:val="005807AB"/>
    <w:rsid w:val="00580ACC"/>
    <w:rsid w:val="00582562"/>
    <w:rsid w:val="005827D1"/>
    <w:rsid w:val="0058350F"/>
    <w:rsid w:val="005836A0"/>
    <w:rsid w:val="00583855"/>
    <w:rsid w:val="00583EE6"/>
    <w:rsid w:val="0058554D"/>
    <w:rsid w:val="005859B9"/>
    <w:rsid w:val="00586862"/>
    <w:rsid w:val="00587202"/>
    <w:rsid w:val="0058773B"/>
    <w:rsid w:val="00590810"/>
    <w:rsid w:val="00590AC3"/>
    <w:rsid w:val="00590B4A"/>
    <w:rsid w:val="00590F72"/>
    <w:rsid w:val="00591FC4"/>
    <w:rsid w:val="005928E5"/>
    <w:rsid w:val="005929BB"/>
    <w:rsid w:val="00592A5D"/>
    <w:rsid w:val="00592E7C"/>
    <w:rsid w:val="00593D7C"/>
    <w:rsid w:val="005946C6"/>
    <w:rsid w:val="00594905"/>
    <w:rsid w:val="00595076"/>
    <w:rsid w:val="005956B1"/>
    <w:rsid w:val="0059586A"/>
    <w:rsid w:val="0059599A"/>
    <w:rsid w:val="0059681D"/>
    <w:rsid w:val="005969F2"/>
    <w:rsid w:val="00597D0B"/>
    <w:rsid w:val="005A062D"/>
    <w:rsid w:val="005A1111"/>
    <w:rsid w:val="005A1201"/>
    <w:rsid w:val="005A1AEB"/>
    <w:rsid w:val="005A2947"/>
    <w:rsid w:val="005A35F9"/>
    <w:rsid w:val="005A43D7"/>
    <w:rsid w:val="005A5C5C"/>
    <w:rsid w:val="005A5F04"/>
    <w:rsid w:val="005A7411"/>
    <w:rsid w:val="005A7A75"/>
    <w:rsid w:val="005A7AAB"/>
    <w:rsid w:val="005B05C8"/>
    <w:rsid w:val="005B0784"/>
    <w:rsid w:val="005B1514"/>
    <w:rsid w:val="005B1929"/>
    <w:rsid w:val="005B1AC6"/>
    <w:rsid w:val="005B1FD1"/>
    <w:rsid w:val="005B21BF"/>
    <w:rsid w:val="005B2C3A"/>
    <w:rsid w:val="005B3B04"/>
    <w:rsid w:val="005B4265"/>
    <w:rsid w:val="005B4B76"/>
    <w:rsid w:val="005B4CD8"/>
    <w:rsid w:val="005B50BF"/>
    <w:rsid w:val="005B55E6"/>
    <w:rsid w:val="005B5D06"/>
    <w:rsid w:val="005B5DD9"/>
    <w:rsid w:val="005B6A46"/>
    <w:rsid w:val="005B6B22"/>
    <w:rsid w:val="005B7623"/>
    <w:rsid w:val="005B7EE6"/>
    <w:rsid w:val="005C04A4"/>
    <w:rsid w:val="005C0A7F"/>
    <w:rsid w:val="005C0D9E"/>
    <w:rsid w:val="005C14E7"/>
    <w:rsid w:val="005C1EA6"/>
    <w:rsid w:val="005C3C4A"/>
    <w:rsid w:val="005C3D8A"/>
    <w:rsid w:val="005C4164"/>
    <w:rsid w:val="005C51E6"/>
    <w:rsid w:val="005C5B59"/>
    <w:rsid w:val="005C5BFD"/>
    <w:rsid w:val="005C6235"/>
    <w:rsid w:val="005D0F30"/>
    <w:rsid w:val="005D16FB"/>
    <w:rsid w:val="005D2228"/>
    <w:rsid w:val="005D294B"/>
    <w:rsid w:val="005D2EA2"/>
    <w:rsid w:val="005D4096"/>
    <w:rsid w:val="005D43C6"/>
    <w:rsid w:val="005D5400"/>
    <w:rsid w:val="005D58E8"/>
    <w:rsid w:val="005D5DB6"/>
    <w:rsid w:val="005D627A"/>
    <w:rsid w:val="005D66D7"/>
    <w:rsid w:val="005D736C"/>
    <w:rsid w:val="005D7884"/>
    <w:rsid w:val="005D7E15"/>
    <w:rsid w:val="005E09C5"/>
    <w:rsid w:val="005E0E1D"/>
    <w:rsid w:val="005E2212"/>
    <w:rsid w:val="005E2777"/>
    <w:rsid w:val="005E27F9"/>
    <w:rsid w:val="005E41FB"/>
    <w:rsid w:val="005E6E77"/>
    <w:rsid w:val="005E7AC8"/>
    <w:rsid w:val="005E7C41"/>
    <w:rsid w:val="005F04E0"/>
    <w:rsid w:val="005F1BD7"/>
    <w:rsid w:val="005F26E4"/>
    <w:rsid w:val="005F27DB"/>
    <w:rsid w:val="005F2967"/>
    <w:rsid w:val="005F4B72"/>
    <w:rsid w:val="005F4BBF"/>
    <w:rsid w:val="005F5766"/>
    <w:rsid w:val="005F5A7F"/>
    <w:rsid w:val="005F668A"/>
    <w:rsid w:val="00600027"/>
    <w:rsid w:val="0060084D"/>
    <w:rsid w:val="00600AFC"/>
    <w:rsid w:val="00601024"/>
    <w:rsid w:val="00602664"/>
    <w:rsid w:val="00602E8E"/>
    <w:rsid w:val="006037D6"/>
    <w:rsid w:val="00603A39"/>
    <w:rsid w:val="00603B5F"/>
    <w:rsid w:val="00604446"/>
    <w:rsid w:val="00604529"/>
    <w:rsid w:val="00604C3F"/>
    <w:rsid w:val="00605294"/>
    <w:rsid w:val="00605F29"/>
    <w:rsid w:val="0060673E"/>
    <w:rsid w:val="006067FE"/>
    <w:rsid w:val="006068A3"/>
    <w:rsid w:val="00606DBB"/>
    <w:rsid w:val="006074E1"/>
    <w:rsid w:val="00607520"/>
    <w:rsid w:val="00607EF8"/>
    <w:rsid w:val="00611565"/>
    <w:rsid w:val="0061224C"/>
    <w:rsid w:val="00613375"/>
    <w:rsid w:val="00614939"/>
    <w:rsid w:val="00614EDA"/>
    <w:rsid w:val="0061579C"/>
    <w:rsid w:val="006169A5"/>
    <w:rsid w:val="0061762D"/>
    <w:rsid w:val="006211F4"/>
    <w:rsid w:val="00621E28"/>
    <w:rsid w:val="00622993"/>
    <w:rsid w:val="00623466"/>
    <w:rsid w:val="006238E4"/>
    <w:rsid w:val="0062423B"/>
    <w:rsid w:val="00624F9D"/>
    <w:rsid w:val="006254BC"/>
    <w:rsid w:val="00625A36"/>
    <w:rsid w:val="00625CF7"/>
    <w:rsid w:val="00626B24"/>
    <w:rsid w:val="006275FF"/>
    <w:rsid w:val="00627875"/>
    <w:rsid w:val="006307CD"/>
    <w:rsid w:val="0063242C"/>
    <w:rsid w:val="006324A2"/>
    <w:rsid w:val="006357C5"/>
    <w:rsid w:val="00635E88"/>
    <w:rsid w:val="0063617B"/>
    <w:rsid w:val="0063619C"/>
    <w:rsid w:val="00636F33"/>
    <w:rsid w:val="00637377"/>
    <w:rsid w:val="0063744C"/>
    <w:rsid w:val="006376FE"/>
    <w:rsid w:val="00640218"/>
    <w:rsid w:val="00640311"/>
    <w:rsid w:val="0064055D"/>
    <w:rsid w:val="0064060F"/>
    <w:rsid w:val="00640B6C"/>
    <w:rsid w:val="00641138"/>
    <w:rsid w:val="006412AD"/>
    <w:rsid w:val="0064151F"/>
    <w:rsid w:val="006439E6"/>
    <w:rsid w:val="00643B0A"/>
    <w:rsid w:val="00643FB9"/>
    <w:rsid w:val="00644208"/>
    <w:rsid w:val="00644A4B"/>
    <w:rsid w:val="00645C52"/>
    <w:rsid w:val="00645F1C"/>
    <w:rsid w:val="00646A5C"/>
    <w:rsid w:val="0064713B"/>
    <w:rsid w:val="00647B72"/>
    <w:rsid w:val="0065097A"/>
    <w:rsid w:val="006516F7"/>
    <w:rsid w:val="00651C0D"/>
    <w:rsid w:val="00652896"/>
    <w:rsid w:val="00654500"/>
    <w:rsid w:val="00654587"/>
    <w:rsid w:val="00654A16"/>
    <w:rsid w:val="0065512A"/>
    <w:rsid w:val="00656485"/>
    <w:rsid w:val="006574D7"/>
    <w:rsid w:val="006576DC"/>
    <w:rsid w:val="00657A58"/>
    <w:rsid w:val="00661540"/>
    <w:rsid w:val="0066204F"/>
    <w:rsid w:val="00662544"/>
    <w:rsid w:val="00662BB5"/>
    <w:rsid w:val="00662CC0"/>
    <w:rsid w:val="00663A32"/>
    <w:rsid w:val="006650B3"/>
    <w:rsid w:val="0066574A"/>
    <w:rsid w:val="00665FA1"/>
    <w:rsid w:val="00666143"/>
    <w:rsid w:val="00666A72"/>
    <w:rsid w:val="00666B96"/>
    <w:rsid w:val="00666EE2"/>
    <w:rsid w:val="006675F5"/>
    <w:rsid w:val="00670100"/>
    <w:rsid w:val="00670212"/>
    <w:rsid w:val="00670295"/>
    <w:rsid w:val="00670536"/>
    <w:rsid w:val="00670EB5"/>
    <w:rsid w:val="00671227"/>
    <w:rsid w:val="0067179C"/>
    <w:rsid w:val="0067185E"/>
    <w:rsid w:val="00671DA6"/>
    <w:rsid w:val="0067270E"/>
    <w:rsid w:val="0067362F"/>
    <w:rsid w:val="00673A27"/>
    <w:rsid w:val="00674428"/>
    <w:rsid w:val="006744FB"/>
    <w:rsid w:val="00674C9D"/>
    <w:rsid w:val="00674E14"/>
    <w:rsid w:val="006756E5"/>
    <w:rsid w:val="00675997"/>
    <w:rsid w:val="00675A4C"/>
    <w:rsid w:val="00676294"/>
    <w:rsid w:val="006771F5"/>
    <w:rsid w:val="006806F2"/>
    <w:rsid w:val="0068349C"/>
    <w:rsid w:val="00684052"/>
    <w:rsid w:val="0068470D"/>
    <w:rsid w:val="00686998"/>
    <w:rsid w:val="00686B96"/>
    <w:rsid w:val="00686D5D"/>
    <w:rsid w:val="006878CF"/>
    <w:rsid w:val="00690182"/>
    <w:rsid w:val="00690C11"/>
    <w:rsid w:val="00691126"/>
    <w:rsid w:val="006913B8"/>
    <w:rsid w:val="006914A4"/>
    <w:rsid w:val="00692084"/>
    <w:rsid w:val="00693128"/>
    <w:rsid w:val="00693730"/>
    <w:rsid w:val="00695174"/>
    <w:rsid w:val="006961DA"/>
    <w:rsid w:val="00696417"/>
    <w:rsid w:val="00696CFC"/>
    <w:rsid w:val="00697008"/>
    <w:rsid w:val="006970DF"/>
    <w:rsid w:val="0069724C"/>
    <w:rsid w:val="00697E6F"/>
    <w:rsid w:val="006A0C78"/>
    <w:rsid w:val="006A12E5"/>
    <w:rsid w:val="006A1CC6"/>
    <w:rsid w:val="006A2059"/>
    <w:rsid w:val="006A223D"/>
    <w:rsid w:val="006A2C09"/>
    <w:rsid w:val="006A3AF3"/>
    <w:rsid w:val="006A3C6B"/>
    <w:rsid w:val="006A41E6"/>
    <w:rsid w:val="006A4C25"/>
    <w:rsid w:val="006A5A31"/>
    <w:rsid w:val="006A5ED7"/>
    <w:rsid w:val="006A72E6"/>
    <w:rsid w:val="006A780C"/>
    <w:rsid w:val="006A7B03"/>
    <w:rsid w:val="006A7E23"/>
    <w:rsid w:val="006B1C25"/>
    <w:rsid w:val="006B26CA"/>
    <w:rsid w:val="006B4438"/>
    <w:rsid w:val="006B445A"/>
    <w:rsid w:val="006B4554"/>
    <w:rsid w:val="006B5777"/>
    <w:rsid w:val="006B5B03"/>
    <w:rsid w:val="006B5E07"/>
    <w:rsid w:val="006B787D"/>
    <w:rsid w:val="006C0F9E"/>
    <w:rsid w:val="006C18DB"/>
    <w:rsid w:val="006C24E0"/>
    <w:rsid w:val="006C268B"/>
    <w:rsid w:val="006C2BFE"/>
    <w:rsid w:val="006C2F96"/>
    <w:rsid w:val="006C34AD"/>
    <w:rsid w:val="006C4399"/>
    <w:rsid w:val="006C4B9F"/>
    <w:rsid w:val="006C6C91"/>
    <w:rsid w:val="006C70E9"/>
    <w:rsid w:val="006C7574"/>
    <w:rsid w:val="006D075A"/>
    <w:rsid w:val="006D0825"/>
    <w:rsid w:val="006D0DA2"/>
    <w:rsid w:val="006D16EA"/>
    <w:rsid w:val="006D1E3C"/>
    <w:rsid w:val="006D1E6D"/>
    <w:rsid w:val="006D27CD"/>
    <w:rsid w:val="006D2A77"/>
    <w:rsid w:val="006D2AE2"/>
    <w:rsid w:val="006D2F55"/>
    <w:rsid w:val="006D4B6A"/>
    <w:rsid w:val="006D5E1F"/>
    <w:rsid w:val="006D6002"/>
    <w:rsid w:val="006D627E"/>
    <w:rsid w:val="006D75F7"/>
    <w:rsid w:val="006D78C8"/>
    <w:rsid w:val="006E0921"/>
    <w:rsid w:val="006E0CF0"/>
    <w:rsid w:val="006E0E2E"/>
    <w:rsid w:val="006E161F"/>
    <w:rsid w:val="006E2FC8"/>
    <w:rsid w:val="006E421B"/>
    <w:rsid w:val="006E42B7"/>
    <w:rsid w:val="006E5381"/>
    <w:rsid w:val="006E5972"/>
    <w:rsid w:val="006E6C4A"/>
    <w:rsid w:val="006E6D50"/>
    <w:rsid w:val="006E797E"/>
    <w:rsid w:val="006E7E75"/>
    <w:rsid w:val="006E7ED7"/>
    <w:rsid w:val="006F04B1"/>
    <w:rsid w:val="006F1CB2"/>
    <w:rsid w:val="006F1D5B"/>
    <w:rsid w:val="006F2974"/>
    <w:rsid w:val="006F2D37"/>
    <w:rsid w:val="006F3193"/>
    <w:rsid w:val="006F384F"/>
    <w:rsid w:val="006F3930"/>
    <w:rsid w:val="006F45EF"/>
    <w:rsid w:val="006F4797"/>
    <w:rsid w:val="006F491D"/>
    <w:rsid w:val="006F5143"/>
    <w:rsid w:val="006F5434"/>
    <w:rsid w:val="006F5939"/>
    <w:rsid w:val="006F5A37"/>
    <w:rsid w:val="006F5F6C"/>
    <w:rsid w:val="006F7090"/>
    <w:rsid w:val="006F7427"/>
    <w:rsid w:val="006F77AA"/>
    <w:rsid w:val="006F79AB"/>
    <w:rsid w:val="0070005F"/>
    <w:rsid w:val="00701B34"/>
    <w:rsid w:val="00701DC6"/>
    <w:rsid w:val="00702138"/>
    <w:rsid w:val="00703283"/>
    <w:rsid w:val="00703624"/>
    <w:rsid w:val="00704E34"/>
    <w:rsid w:val="00705DFA"/>
    <w:rsid w:val="0070639B"/>
    <w:rsid w:val="007074F2"/>
    <w:rsid w:val="00707A7F"/>
    <w:rsid w:val="00707E62"/>
    <w:rsid w:val="007118BB"/>
    <w:rsid w:val="00711CAA"/>
    <w:rsid w:val="00712A4D"/>
    <w:rsid w:val="00712C66"/>
    <w:rsid w:val="00713582"/>
    <w:rsid w:val="007141EB"/>
    <w:rsid w:val="0071530D"/>
    <w:rsid w:val="007159A8"/>
    <w:rsid w:val="007165F8"/>
    <w:rsid w:val="00716B51"/>
    <w:rsid w:val="00717018"/>
    <w:rsid w:val="007174BC"/>
    <w:rsid w:val="00721CEF"/>
    <w:rsid w:val="007225C0"/>
    <w:rsid w:val="00722D9A"/>
    <w:rsid w:val="007235A4"/>
    <w:rsid w:val="00723742"/>
    <w:rsid w:val="007237F4"/>
    <w:rsid w:val="00723ACF"/>
    <w:rsid w:val="0072483C"/>
    <w:rsid w:val="00724B10"/>
    <w:rsid w:val="007255B2"/>
    <w:rsid w:val="0072589F"/>
    <w:rsid w:val="00727F42"/>
    <w:rsid w:val="00730A5E"/>
    <w:rsid w:val="00730F35"/>
    <w:rsid w:val="00730F70"/>
    <w:rsid w:val="007323EC"/>
    <w:rsid w:val="00732551"/>
    <w:rsid w:val="00732961"/>
    <w:rsid w:val="00732F89"/>
    <w:rsid w:val="0073348C"/>
    <w:rsid w:val="007336D4"/>
    <w:rsid w:val="00733D37"/>
    <w:rsid w:val="007345FA"/>
    <w:rsid w:val="00737097"/>
    <w:rsid w:val="00737C73"/>
    <w:rsid w:val="007409CB"/>
    <w:rsid w:val="00740B00"/>
    <w:rsid w:val="00741C86"/>
    <w:rsid w:val="00742061"/>
    <w:rsid w:val="00742CEA"/>
    <w:rsid w:val="0074301B"/>
    <w:rsid w:val="00743676"/>
    <w:rsid w:val="00743760"/>
    <w:rsid w:val="00743B03"/>
    <w:rsid w:val="00744025"/>
    <w:rsid w:val="0074405A"/>
    <w:rsid w:val="007456C1"/>
    <w:rsid w:val="00746243"/>
    <w:rsid w:val="00747CF4"/>
    <w:rsid w:val="00750C64"/>
    <w:rsid w:val="00750DE3"/>
    <w:rsid w:val="0075211A"/>
    <w:rsid w:val="00752B66"/>
    <w:rsid w:val="00753F6B"/>
    <w:rsid w:val="00753FFD"/>
    <w:rsid w:val="00754637"/>
    <w:rsid w:val="00755350"/>
    <w:rsid w:val="007557EE"/>
    <w:rsid w:val="00755890"/>
    <w:rsid w:val="0075641B"/>
    <w:rsid w:val="0075705D"/>
    <w:rsid w:val="00760AAE"/>
    <w:rsid w:val="00760B93"/>
    <w:rsid w:val="007627F7"/>
    <w:rsid w:val="007636AA"/>
    <w:rsid w:val="007642F4"/>
    <w:rsid w:val="00767074"/>
    <w:rsid w:val="007678C3"/>
    <w:rsid w:val="00767E3B"/>
    <w:rsid w:val="007708B4"/>
    <w:rsid w:val="00770B2F"/>
    <w:rsid w:val="00772718"/>
    <w:rsid w:val="007746E9"/>
    <w:rsid w:val="00774D8B"/>
    <w:rsid w:val="00776673"/>
    <w:rsid w:val="00776FFF"/>
    <w:rsid w:val="00777442"/>
    <w:rsid w:val="00777646"/>
    <w:rsid w:val="00777CD6"/>
    <w:rsid w:val="00780FE5"/>
    <w:rsid w:val="007817C9"/>
    <w:rsid w:val="007818FA"/>
    <w:rsid w:val="00781B97"/>
    <w:rsid w:val="007822C7"/>
    <w:rsid w:val="00782483"/>
    <w:rsid w:val="00782488"/>
    <w:rsid w:val="00782561"/>
    <w:rsid w:val="007829AB"/>
    <w:rsid w:val="0078300C"/>
    <w:rsid w:val="007832A8"/>
    <w:rsid w:val="007834C7"/>
    <w:rsid w:val="00783C77"/>
    <w:rsid w:val="00784187"/>
    <w:rsid w:val="00785300"/>
    <w:rsid w:val="00786352"/>
    <w:rsid w:val="00786DD2"/>
    <w:rsid w:val="00787BFC"/>
    <w:rsid w:val="0079053D"/>
    <w:rsid w:val="00790CDB"/>
    <w:rsid w:val="00791679"/>
    <w:rsid w:val="007921DE"/>
    <w:rsid w:val="00792547"/>
    <w:rsid w:val="007934D1"/>
    <w:rsid w:val="007946DC"/>
    <w:rsid w:val="007947B9"/>
    <w:rsid w:val="0079693A"/>
    <w:rsid w:val="00796DC2"/>
    <w:rsid w:val="007A0734"/>
    <w:rsid w:val="007A0E00"/>
    <w:rsid w:val="007A14A8"/>
    <w:rsid w:val="007A1FFD"/>
    <w:rsid w:val="007A2266"/>
    <w:rsid w:val="007A27BA"/>
    <w:rsid w:val="007A2EB4"/>
    <w:rsid w:val="007A350E"/>
    <w:rsid w:val="007A3D0B"/>
    <w:rsid w:val="007A3FE2"/>
    <w:rsid w:val="007A453E"/>
    <w:rsid w:val="007A47B2"/>
    <w:rsid w:val="007A5A1A"/>
    <w:rsid w:val="007A60F0"/>
    <w:rsid w:val="007A6BE7"/>
    <w:rsid w:val="007A6CFC"/>
    <w:rsid w:val="007A6D08"/>
    <w:rsid w:val="007A6DAA"/>
    <w:rsid w:val="007B07AF"/>
    <w:rsid w:val="007B0B7B"/>
    <w:rsid w:val="007B1101"/>
    <w:rsid w:val="007B190D"/>
    <w:rsid w:val="007B1E88"/>
    <w:rsid w:val="007B2AB5"/>
    <w:rsid w:val="007B2D1A"/>
    <w:rsid w:val="007B335C"/>
    <w:rsid w:val="007B346B"/>
    <w:rsid w:val="007B3EB6"/>
    <w:rsid w:val="007B3F3D"/>
    <w:rsid w:val="007B5684"/>
    <w:rsid w:val="007B5AD5"/>
    <w:rsid w:val="007B72E1"/>
    <w:rsid w:val="007B7766"/>
    <w:rsid w:val="007B7A41"/>
    <w:rsid w:val="007C1799"/>
    <w:rsid w:val="007C2173"/>
    <w:rsid w:val="007C24EC"/>
    <w:rsid w:val="007C2930"/>
    <w:rsid w:val="007C2B4C"/>
    <w:rsid w:val="007C3436"/>
    <w:rsid w:val="007C3982"/>
    <w:rsid w:val="007C42A3"/>
    <w:rsid w:val="007C6AB7"/>
    <w:rsid w:val="007C7297"/>
    <w:rsid w:val="007C7433"/>
    <w:rsid w:val="007C7B5E"/>
    <w:rsid w:val="007C7C3D"/>
    <w:rsid w:val="007C7E42"/>
    <w:rsid w:val="007D08CC"/>
    <w:rsid w:val="007D170A"/>
    <w:rsid w:val="007D1808"/>
    <w:rsid w:val="007D1A6A"/>
    <w:rsid w:val="007D1C80"/>
    <w:rsid w:val="007D2B4F"/>
    <w:rsid w:val="007D2F25"/>
    <w:rsid w:val="007D309E"/>
    <w:rsid w:val="007D35F7"/>
    <w:rsid w:val="007D3EFF"/>
    <w:rsid w:val="007D4528"/>
    <w:rsid w:val="007D5640"/>
    <w:rsid w:val="007D5B91"/>
    <w:rsid w:val="007D5ED2"/>
    <w:rsid w:val="007D6460"/>
    <w:rsid w:val="007D7630"/>
    <w:rsid w:val="007D7E29"/>
    <w:rsid w:val="007E05E5"/>
    <w:rsid w:val="007E0839"/>
    <w:rsid w:val="007E234C"/>
    <w:rsid w:val="007E3B4F"/>
    <w:rsid w:val="007E6499"/>
    <w:rsid w:val="007E7450"/>
    <w:rsid w:val="007F13FA"/>
    <w:rsid w:val="007F15D4"/>
    <w:rsid w:val="007F2A03"/>
    <w:rsid w:val="007F2F8D"/>
    <w:rsid w:val="007F3925"/>
    <w:rsid w:val="007F3B04"/>
    <w:rsid w:val="007F3D17"/>
    <w:rsid w:val="007F52EA"/>
    <w:rsid w:val="007F57B4"/>
    <w:rsid w:val="007F6104"/>
    <w:rsid w:val="007F70CA"/>
    <w:rsid w:val="00800485"/>
    <w:rsid w:val="00800DC9"/>
    <w:rsid w:val="0080128F"/>
    <w:rsid w:val="00801337"/>
    <w:rsid w:val="00801CF4"/>
    <w:rsid w:val="008022A5"/>
    <w:rsid w:val="00802394"/>
    <w:rsid w:val="0080300C"/>
    <w:rsid w:val="00803178"/>
    <w:rsid w:val="00803208"/>
    <w:rsid w:val="008032C6"/>
    <w:rsid w:val="00803754"/>
    <w:rsid w:val="00804003"/>
    <w:rsid w:val="00804277"/>
    <w:rsid w:val="00804967"/>
    <w:rsid w:val="00804E1A"/>
    <w:rsid w:val="0080528E"/>
    <w:rsid w:val="008066D7"/>
    <w:rsid w:val="0080773D"/>
    <w:rsid w:val="00810482"/>
    <w:rsid w:val="00811266"/>
    <w:rsid w:val="008119A3"/>
    <w:rsid w:val="00811C9C"/>
    <w:rsid w:val="008124B5"/>
    <w:rsid w:val="008127F5"/>
    <w:rsid w:val="00812AF7"/>
    <w:rsid w:val="00812BDE"/>
    <w:rsid w:val="00813AC6"/>
    <w:rsid w:val="0081408A"/>
    <w:rsid w:val="008146BC"/>
    <w:rsid w:val="00814EFD"/>
    <w:rsid w:val="008150BF"/>
    <w:rsid w:val="008150D0"/>
    <w:rsid w:val="00815A13"/>
    <w:rsid w:val="00816C9F"/>
    <w:rsid w:val="008174F5"/>
    <w:rsid w:val="00817591"/>
    <w:rsid w:val="008176E2"/>
    <w:rsid w:val="00817D2A"/>
    <w:rsid w:val="008201EF"/>
    <w:rsid w:val="008203C6"/>
    <w:rsid w:val="008205E3"/>
    <w:rsid w:val="008214DA"/>
    <w:rsid w:val="00821FFC"/>
    <w:rsid w:val="0082316C"/>
    <w:rsid w:val="00823C02"/>
    <w:rsid w:val="00825327"/>
    <w:rsid w:val="00826C25"/>
    <w:rsid w:val="00826F41"/>
    <w:rsid w:val="008301FF"/>
    <w:rsid w:val="008305CB"/>
    <w:rsid w:val="00831CD9"/>
    <w:rsid w:val="008322A0"/>
    <w:rsid w:val="00832489"/>
    <w:rsid w:val="0083397C"/>
    <w:rsid w:val="0083451D"/>
    <w:rsid w:val="00834A4E"/>
    <w:rsid w:val="00834CCE"/>
    <w:rsid w:val="008350AD"/>
    <w:rsid w:val="00835263"/>
    <w:rsid w:val="00835287"/>
    <w:rsid w:val="008358D8"/>
    <w:rsid w:val="00836101"/>
    <w:rsid w:val="00836753"/>
    <w:rsid w:val="008408A8"/>
    <w:rsid w:val="00842369"/>
    <w:rsid w:val="00843016"/>
    <w:rsid w:val="008431F9"/>
    <w:rsid w:val="00843BDE"/>
    <w:rsid w:val="008458EA"/>
    <w:rsid w:val="00846C1C"/>
    <w:rsid w:val="00846E84"/>
    <w:rsid w:val="00846EF4"/>
    <w:rsid w:val="00847817"/>
    <w:rsid w:val="00847AEE"/>
    <w:rsid w:val="00850568"/>
    <w:rsid w:val="0085159B"/>
    <w:rsid w:val="00852218"/>
    <w:rsid w:val="0085230F"/>
    <w:rsid w:val="00852692"/>
    <w:rsid w:val="00853AF6"/>
    <w:rsid w:val="00853C45"/>
    <w:rsid w:val="00853E1C"/>
    <w:rsid w:val="0085447A"/>
    <w:rsid w:val="0085509F"/>
    <w:rsid w:val="008569C7"/>
    <w:rsid w:val="00856BE4"/>
    <w:rsid w:val="008578F1"/>
    <w:rsid w:val="00863E60"/>
    <w:rsid w:val="008640B6"/>
    <w:rsid w:val="0086475D"/>
    <w:rsid w:val="00865435"/>
    <w:rsid w:val="00865471"/>
    <w:rsid w:val="008655A6"/>
    <w:rsid w:val="0086741A"/>
    <w:rsid w:val="0086753C"/>
    <w:rsid w:val="00867DD2"/>
    <w:rsid w:val="00870354"/>
    <w:rsid w:val="008715BF"/>
    <w:rsid w:val="0087234B"/>
    <w:rsid w:val="008723FA"/>
    <w:rsid w:val="00872CC9"/>
    <w:rsid w:val="00872CEA"/>
    <w:rsid w:val="0087352B"/>
    <w:rsid w:val="00873B05"/>
    <w:rsid w:val="00874315"/>
    <w:rsid w:val="008746C1"/>
    <w:rsid w:val="008746F0"/>
    <w:rsid w:val="00874E6C"/>
    <w:rsid w:val="008759DE"/>
    <w:rsid w:val="00875C91"/>
    <w:rsid w:val="00876211"/>
    <w:rsid w:val="008771C0"/>
    <w:rsid w:val="008776A7"/>
    <w:rsid w:val="008779BA"/>
    <w:rsid w:val="008807AC"/>
    <w:rsid w:val="00880E60"/>
    <w:rsid w:val="00881458"/>
    <w:rsid w:val="00881755"/>
    <w:rsid w:val="00881F05"/>
    <w:rsid w:val="00882CDB"/>
    <w:rsid w:val="00883640"/>
    <w:rsid w:val="00883BED"/>
    <w:rsid w:val="0088431B"/>
    <w:rsid w:val="008846BF"/>
    <w:rsid w:val="00884893"/>
    <w:rsid w:val="00886AFD"/>
    <w:rsid w:val="00886D6B"/>
    <w:rsid w:val="00886EB6"/>
    <w:rsid w:val="00886FC0"/>
    <w:rsid w:val="008873E5"/>
    <w:rsid w:val="008876BA"/>
    <w:rsid w:val="0088784E"/>
    <w:rsid w:val="00890103"/>
    <w:rsid w:val="0089058C"/>
    <w:rsid w:val="0089178C"/>
    <w:rsid w:val="00891DFD"/>
    <w:rsid w:val="00892D5D"/>
    <w:rsid w:val="00892F09"/>
    <w:rsid w:val="008932A3"/>
    <w:rsid w:val="00893417"/>
    <w:rsid w:val="00893D53"/>
    <w:rsid w:val="0089558B"/>
    <w:rsid w:val="00897204"/>
    <w:rsid w:val="008A0252"/>
    <w:rsid w:val="008A1507"/>
    <w:rsid w:val="008A1F13"/>
    <w:rsid w:val="008A203F"/>
    <w:rsid w:val="008A2C5D"/>
    <w:rsid w:val="008A41A9"/>
    <w:rsid w:val="008A47AC"/>
    <w:rsid w:val="008A4AF3"/>
    <w:rsid w:val="008A599B"/>
    <w:rsid w:val="008A61F7"/>
    <w:rsid w:val="008A6691"/>
    <w:rsid w:val="008A6C59"/>
    <w:rsid w:val="008A6D17"/>
    <w:rsid w:val="008A789A"/>
    <w:rsid w:val="008A7C25"/>
    <w:rsid w:val="008B04ED"/>
    <w:rsid w:val="008B0AE1"/>
    <w:rsid w:val="008B1848"/>
    <w:rsid w:val="008B1A30"/>
    <w:rsid w:val="008B1B52"/>
    <w:rsid w:val="008B2793"/>
    <w:rsid w:val="008B292A"/>
    <w:rsid w:val="008B2972"/>
    <w:rsid w:val="008B3686"/>
    <w:rsid w:val="008B4270"/>
    <w:rsid w:val="008B46A0"/>
    <w:rsid w:val="008B50E7"/>
    <w:rsid w:val="008B6164"/>
    <w:rsid w:val="008B646A"/>
    <w:rsid w:val="008B7E32"/>
    <w:rsid w:val="008C0163"/>
    <w:rsid w:val="008C13D1"/>
    <w:rsid w:val="008C155F"/>
    <w:rsid w:val="008C1673"/>
    <w:rsid w:val="008C1AA1"/>
    <w:rsid w:val="008C2B70"/>
    <w:rsid w:val="008C36F1"/>
    <w:rsid w:val="008C37B3"/>
    <w:rsid w:val="008C3FAD"/>
    <w:rsid w:val="008C48F6"/>
    <w:rsid w:val="008C4CAF"/>
    <w:rsid w:val="008C5219"/>
    <w:rsid w:val="008C6694"/>
    <w:rsid w:val="008C6748"/>
    <w:rsid w:val="008C69B2"/>
    <w:rsid w:val="008C6C0B"/>
    <w:rsid w:val="008C6F49"/>
    <w:rsid w:val="008C71BB"/>
    <w:rsid w:val="008D0896"/>
    <w:rsid w:val="008D158B"/>
    <w:rsid w:val="008D1E72"/>
    <w:rsid w:val="008D21BD"/>
    <w:rsid w:val="008D2E1E"/>
    <w:rsid w:val="008D3E73"/>
    <w:rsid w:val="008D4898"/>
    <w:rsid w:val="008D541F"/>
    <w:rsid w:val="008D62D5"/>
    <w:rsid w:val="008D7524"/>
    <w:rsid w:val="008E015F"/>
    <w:rsid w:val="008E057A"/>
    <w:rsid w:val="008E0905"/>
    <w:rsid w:val="008E12B2"/>
    <w:rsid w:val="008E2D36"/>
    <w:rsid w:val="008E4073"/>
    <w:rsid w:val="008E42E5"/>
    <w:rsid w:val="008E534B"/>
    <w:rsid w:val="008E5DB5"/>
    <w:rsid w:val="008E67EE"/>
    <w:rsid w:val="008E68E7"/>
    <w:rsid w:val="008E7404"/>
    <w:rsid w:val="008E760E"/>
    <w:rsid w:val="008F1C2B"/>
    <w:rsid w:val="008F291B"/>
    <w:rsid w:val="008F2CEA"/>
    <w:rsid w:val="008F3E69"/>
    <w:rsid w:val="008F488F"/>
    <w:rsid w:val="008F5268"/>
    <w:rsid w:val="008F53A0"/>
    <w:rsid w:val="008F55BA"/>
    <w:rsid w:val="008F5B8E"/>
    <w:rsid w:val="008F6E61"/>
    <w:rsid w:val="008F7A60"/>
    <w:rsid w:val="008F7CF8"/>
    <w:rsid w:val="00900422"/>
    <w:rsid w:val="00900961"/>
    <w:rsid w:val="00900BD2"/>
    <w:rsid w:val="00900F01"/>
    <w:rsid w:val="00901149"/>
    <w:rsid w:val="00901444"/>
    <w:rsid w:val="00901B76"/>
    <w:rsid w:val="009032F2"/>
    <w:rsid w:val="009036AD"/>
    <w:rsid w:val="009041C9"/>
    <w:rsid w:val="00904241"/>
    <w:rsid w:val="00904B0C"/>
    <w:rsid w:val="009056B5"/>
    <w:rsid w:val="00905FF1"/>
    <w:rsid w:val="009063BB"/>
    <w:rsid w:val="00907071"/>
    <w:rsid w:val="00910222"/>
    <w:rsid w:val="0091025D"/>
    <w:rsid w:val="0091028A"/>
    <w:rsid w:val="00910318"/>
    <w:rsid w:val="00910A91"/>
    <w:rsid w:val="009115E7"/>
    <w:rsid w:val="00912730"/>
    <w:rsid w:val="00912BC8"/>
    <w:rsid w:val="00913AAB"/>
    <w:rsid w:val="00913B2C"/>
    <w:rsid w:val="00914DE4"/>
    <w:rsid w:val="00915264"/>
    <w:rsid w:val="009154F4"/>
    <w:rsid w:val="0091590B"/>
    <w:rsid w:val="00917305"/>
    <w:rsid w:val="00917DF9"/>
    <w:rsid w:val="00917E66"/>
    <w:rsid w:val="00921431"/>
    <w:rsid w:val="00921548"/>
    <w:rsid w:val="0092163F"/>
    <w:rsid w:val="00922D18"/>
    <w:rsid w:val="0092352C"/>
    <w:rsid w:val="0092390A"/>
    <w:rsid w:val="00923D6B"/>
    <w:rsid w:val="00923E91"/>
    <w:rsid w:val="0092455A"/>
    <w:rsid w:val="0092529B"/>
    <w:rsid w:val="009253FB"/>
    <w:rsid w:val="00927814"/>
    <w:rsid w:val="00927A6A"/>
    <w:rsid w:val="00927E46"/>
    <w:rsid w:val="00930656"/>
    <w:rsid w:val="009307A0"/>
    <w:rsid w:val="00930AB7"/>
    <w:rsid w:val="00930E52"/>
    <w:rsid w:val="00933F7A"/>
    <w:rsid w:val="009342F8"/>
    <w:rsid w:val="00934E3F"/>
    <w:rsid w:val="00934E94"/>
    <w:rsid w:val="00935585"/>
    <w:rsid w:val="009356F9"/>
    <w:rsid w:val="00935FEC"/>
    <w:rsid w:val="0093604E"/>
    <w:rsid w:val="00936559"/>
    <w:rsid w:val="0093663F"/>
    <w:rsid w:val="00936F7C"/>
    <w:rsid w:val="0094060F"/>
    <w:rsid w:val="00940C7D"/>
    <w:rsid w:val="00940E7F"/>
    <w:rsid w:val="00941B70"/>
    <w:rsid w:val="00942F51"/>
    <w:rsid w:val="0094375C"/>
    <w:rsid w:val="0094419A"/>
    <w:rsid w:val="009445D3"/>
    <w:rsid w:val="00944AAF"/>
    <w:rsid w:val="00944F3D"/>
    <w:rsid w:val="009456B3"/>
    <w:rsid w:val="0094590F"/>
    <w:rsid w:val="00945C16"/>
    <w:rsid w:val="00947054"/>
    <w:rsid w:val="009477F2"/>
    <w:rsid w:val="009479B5"/>
    <w:rsid w:val="00950395"/>
    <w:rsid w:val="00950812"/>
    <w:rsid w:val="00950A33"/>
    <w:rsid w:val="0095181C"/>
    <w:rsid w:val="00951B0A"/>
    <w:rsid w:val="00951D5F"/>
    <w:rsid w:val="00952156"/>
    <w:rsid w:val="009529FB"/>
    <w:rsid w:val="00952C83"/>
    <w:rsid w:val="00953249"/>
    <w:rsid w:val="00953E02"/>
    <w:rsid w:val="00953FAE"/>
    <w:rsid w:val="00954505"/>
    <w:rsid w:val="00954C99"/>
    <w:rsid w:val="00955F64"/>
    <w:rsid w:val="009604A1"/>
    <w:rsid w:val="009609FC"/>
    <w:rsid w:val="00961284"/>
    <w:rsid w:val="009612DD"/>
    <w:rsid w:val="009626D3"/>
    <w:rsid w:val="00962AAC"/>
    <w:rsid w:val="00962C16"/>
    <w:rsid w:val="00962C62"/>
    <w:rsid w:val="00963CA6"/>
    <w:rsid w:val="0096409E"/>
    <w:rsid w:val="00964181"/>
    <w:rsid w:val="00964EF0"/>
    <w:rsid w:val="0096684D"/>
    <w:rsid w:val="00967093"/>
    <w:rsid w:val="009670E9"/>
    <w:rsid w:val="00967836"/>
    <w:rsid w:val="00967C2B"/>
    <w:rsid w:val="00967FCF"/>
    <w:rsid w:val="009705A5"/>
    <w:rsid w:val="00970C5C"/>
    <w:rsid w:val="00971585"/>
    <w:rsid w:val="0097194A"/>
    <w:rsid w:val="00971F09"/>
    <w:rsid w:val="00972004"/>
    <w:rsid w:val="0097392B"/>
    <w:rsid w:val="00973A8D"/>
    <w:rsid w:val="009747D8"/>
    <w:rsid w:val="00975293"/>
    <w:rsid w:val="0097582D"/>
    <w:rsid w:val="009758C6"/>
    <w:rsid w:val="009761F1"/>
    <w:rsid w:val="00980057"/>
    <w:rsid w:val="00980ADC"/>
    <w:rsid w:val="00980B8A"/>
    <w:rsid w:val="00980F82"/>
    <w:rsid w:val="00981F5B"/>
    <w:rsid w:val="00982C7C"/>
    <w:rsid w:val="00983100"/>
    <w:rsid w:val="00983443"/>
    <w:rsid w:val="009834C4"/>
    <w:rsid w:val="00983B1A"/>
    <w:rsid w:val="00984028"/>
    <w:rsid w:val="009845F1"/>
    <w:rsid w:val="00984BF3"/>
    <w:rsid w:val="0098515E"/>
    <w:rsid w:val="00985B74"/>
    <w:rsid w:val="00985F1A"/>
    <w:rsid w:val="00985F2C"/>
    <w:rsid w:val="009862B3"/>
    <w:rsid w:val="00986BE6"/>
    <w:rsid w:val="009919B6"/>
    <w:rsid w:val="00993049"/>
    <w:rsid w:val="00993891"/>
    <w:rsid w:val="00993C24"/>
    <w:rsid w:val="0099489E"/>
    <w:rsid w:val="00994B06"/>
    <w:rsid w:val="00994D9F"/>
    <w:rsid w:val="009957CD"/>
    <w:rsid w:val="009965C5"/>
    <w:rsid w:val="009A0CC6"/>
    <w:rsid w:val="009A0F9D"/>
    <w:rsid w:val="009A105A"/>
    <w:rsid w:val="009A1131"/>
    <w:rsid w:val="009A115B"/>
    <w:rsid w:val="009A1891"/>
    <w:rsid w:val="009A1C1B"/>
    <w:rsid w:val="009A1E22"/>
    <w:rsid w:val="009A2909"/>
    <w:rsid w:val="009A388E"/>
    <w:rsid w:val="009A50A2"/>
    <w:rsid w:val="009A550C"/>
    <w:rsid w:val="009A60C9"/>
    <w:rsid w:val="009A7498"/>
    <w:rsid w:val="009A76CB"/>
    <w:rsid w:val="009B000A"/>
    <w:rsid w:val="009B0474"/>
    <w:rsid w:val="009B22C2"/>
    <w:rsid w:val="009B2530"/>
    <w:rsid w:val="009B2DB4"/>
    <w:rsid w:val="009B2DD4"/>
    <w:rsid w:val="009B335F"/>
    <w:rsid w:val="009B3ECA"/>
    <w:rsid w:val="009B43D4"/>
    <w:rsid w:val="009B5E03"/>
    <w:rsid w:val="009B7440"/>
    <w:rsid w:val="009C028A"/>
    <w:rsid w:val="009C0BBF"/>
    <w:rsid w:val="009C1307"/>
    <w:rsid w:val="009C2809"/>
    <w:rsid w:val="009C2D0D"/>
    <w:rsid w:val="009C2DCE"/>
    <w:rsid w:val="009C31C4"/>
    <w:rsid w:val="009C520D"/>
    <w:rsid w:val="009C5B21"/>
    <w:rsid w:val="009C6817"/>
    <w:rsid w:val="009C76F2"/>
    <w:rsid w:val="009C785D"/>
    <w:rsid w:val="009C78A8"/>
    <w:rsid w:val="009D1EE6"/>
    <w:rsid w:val="009D404C"/>
    <w:rsid w:val="009D4B7C"/>
    <w:rsid w:val="009D4EDC"/>
    <w:rsid w:val="009D604F"/>
    <w:rsid w:val="009D6523"/>
    <w:rsid w:val="009D6E35"/>
    <w:rsid w:val="009D711F"/>
    <w:rsid w:val="009D7349"/>
    <w:rsid w:val="009E0110"/>
    <w:rsid w:val="009E01F0"/>
    <w:rsid w:val="009E0475"/>
    <w:rsid w:val="009E0CF1"/>
    <w:rsid w:val="009E0F11"/>
    <w:rsid w:val="009E12F3"/>
    <w:rsid w:val="009E1B73"/>
    <w:rsid w:val="009E2B9D"/>
    <w:rsid w:val="009E47E9"/>
    <w:rsid w:val="009E47ED"/>
    <w:rsid w:val="009E52C5"/>
    <w:rsid w:val="009E574B"/>
    <w:rsid w:val="009E5A4C"/>
    <w:rsid w:val="009E693D"/>
    <w:rsid w:val="009E6C6A"/>
    <w:rsid w:val="009F0165"/>
    <w:rsid w:val="009F0EEA"/>
    <w:rsid w:val="009F33F4"/>
    <w:rsid w:val="009F3E22"/>
    <w:rsid w:val="009F3EB1"/>
    <w:rsid w:val="009F4474"/>
    <w:rsid w:val="009F4543"/>
    <w:rsid w:val="009F4A51"/>
    <w:rsid w:val="009F4CED"/>
    <w:rsid w:val="009F4D2C"/>
    <w:rsid w:val="009F4FB8"/>
    <w:rsid w:val="009F5536"/>
    <w:rsid w:val="009F662A"/>
    <w:rsid w:val="009F6DAB"/>
    <w:rsid w:val="009F7C16"/>
    <w:rsid w:val="009F7EF4"/>
    <w:rsid w:val="00A000B5"/>
    <w:rsid w:val="00A0023D"/>
    <w:rsid w:val="00A0043D"/>
    <w:rsid w:val="00A014EF"/>
    <w:rsid w:val="00A02540"/>
    <w:rsid w:val="00A0270B"/>
    <w:rsid w:val="00A02B84"/>
    <w:rsid w:val="00A02C60"/>
    <w:rsid w:val="00A02D00"/>
    <w:rsid w:val="00A03DBD"/>
    <w:rsid w:val="00A04A6C"/>
    <w:rsid w:val="00A04B9D"/>
    <w:rsid w:val="00A0523E"/>
    <w:rsid w:val="00A05AE6"/>
    <w:rsid w:val="00A067A3"/>
    <w:rsid w:val="00A0758C"/>
    <w:rsid w:val="00A07DA6"/>
    <w:rsid w:val="00A103E7"/>
    <w:rsid w:val="00A10DAB"/>
    <w:rsid w:val="00A11043"/>
    <w:rsid w:val="00A113D4"/>
    <w:rsid w:val="00A1142C"/>
    <w:rsid w:val="00A115C0"/>
    <w:rsid w:val="00A11E6E"/>
    <w:rsid w:val="00A12267"/>
    <w:rsid w:val="00A124FB"/>
    <w:rsid w:val="00A13035"/>
    <w:rsid w:val="00A13B9A"/>
    <w:rsid w:val="00A1469F"/>
    <w:rsid w:val="00A14F2F"/>
    <w:rsid w:val="00A1537C"/>
    <w:rsid w:val="00A15388"/>
    <w:rsid w:val="00A155FE"/>
    <w:rsid w:val="00A160E3"/>
    <w:rsid w:val="00A162D1"/>
    <w:rsid w:val="00A16BC3"/>
    <w:rsid w:val="00A17035"/>
    <w:rsid w:val="00A2033A"/>
    <w:rsid w:val="00A20AB5"/>
    <w:rsid w:val="00A20FA9"/>
    <w:rsid w:val="00A2137F"/>
    <w:rsid w:val="00A215AB"/>
    <w:rsid w:val="00A221B3"/>
    <w:rsid w:val="00A23582"/>
    <w:rsid w:val="00A240B2"/>
    <w:rsid w:val="00A243D2"/>
    <w:rsid w:val="00A243F2"/>
    <w:rsid w:val="00A25BA7"/>
    <w:rsid w:val="00A25C42"/>
    <w:rsid w:val="00A25D78"/>
    <w:rsid w:val="00A25DA4"/>
    <w:rsid w:val="00A26570"/>
    <w:rsid w:val="00A26725"/>
    <w:rsid w:val="00A2741F"/>
    <w:rsid w:val="00A300CC"/>
    <w:rsid w:val="00A30FB7"/>
    <w:rsid w:val="00A311B4"/>
    <w:rsid w:val="00A318E4"/>
    <w:rsid w:val="00A31B54"/>
    <w:rsid w:val="00A329B1"/>
    <w:rsid w:val="00A32BD3"/>
    <w:rsid w:val="00A3318D"/>
    <w:rsid w:val="00A343B3"/>
    <w:rsid w:val="00A3462D"/>
    <w:rsid w:val="00A3470A"/>
    <w:rsid w:val="00A34916"/>
    <w:rsid w:val="00A35290"/>
    <w:rsid w:val="00A36755"/>
    <w:rsid w:val="00A36921"/>
    <w:rsid w:val="00A37F1A"/>
    <w:rsid w:val="00A40189"/>
    <w:rsid w:val="00A403D6"/>
    <w:rsid w:val="00A403E0"/>
    <w:rsid w:val="00A40427"/>
    <w:rsid w:val="00A41CA3"/>
    <w:rsid w:val="00A43128"/>
    <w:rsid w:val="00A4346C"/>
    <w:rsid w:val="00A43AF1"/>
    <w:rsid w:val="00A44266"/>
    <w:rsid w:val="00A44765"/>
    <w:rsid w:val="00A448A1"/>
    <w:rsid w:val="00A449AD"/>
    <w:rsid w:val="00A449B3"/>
    <w:rsid w:val="00A44E02"/>
    <w:rsid w:val="00A4515B"/>
    <w:rsid w:val="00A45B37"/>
    <w:rsid w:val="00A5140F"/>
    <w:rsid w:val="00A51A57"/>
    <w:rsid w:val="00A51EF9"/>
    <w:rsid w:val="00A52811"/>
    <w:rsid w:val="00A52F38"/>
    <w:rsid w:val="00A53D06"/>
    <w:rsid w:val="00A54817"/>
    <w:rsid w:val="00A55D09"/>
    <w:rsid w:val="00A55D81"/>
    <w:rsid w:val="00A56188"/>
    <w:rsid w:val="00A5625D"/>
    <w:rsid w:val="00A5694A"/>
    <w:rsid w:val="00A56D58"/>
    <w:rsid w:val="00A571BF"/>
    <w:rsid w:val="00A576B4"/>
    <w:rsid w:val="00A60180"/>
    <w:rsid w:val="00A6079E"/>
    <w:rsid w:val="00A60C25"/>
    <w:rsid w:val="00A60ECA"/>
    <w:rsid w:val="00A621B7"/>
    <w:rsid w:val="00A62B6A"/>
    <w:rsid w:val="00A6384F"/>
    <w:rsid w:val="00A64B56"/>
    <w:rsid w:val="00A64E71"/>
    <w:rsid w:val="00A66A57"/>
    <w:rsid w:val="00A67190"/>
    <w:rsid w:val="00A6734A"/>
    <w:rsid w:val="00A67BA7"/>
    <w:rsid w:val="00A67D8C"/>
    <w:rsid w:val="00A67F44"/>
    <w:rsid w:val="00A700E5"/>
    <w:rsid w:val="00A70108"/>
    <w:rsid w:val="00A70287"/>
    <w:rsid w:val="00A703AA"/>
    <w:rsid w:val="00A70BFA"/>
    <w:rsid w:val="00A71D7C"/>
    <w:rsid w:val="00A7240B"/>
    <w:rsid w:val="00A726A0"/>
    <w:rsid w:val="00A72836"/>
    <w:rsid w:val="00A73551"/>
    <w:rsid w:val="00A739B5"/>
    <w:rsid w:val="00A73CE4"/>
    <w:rsid w:val="00A7460E"/>
    <w:rsid w:val="00A74B3B"/>
    <w:rsid w:val="00A7527C"/>
    <w:rsid w:val="00A75307"/>
    <w:rsid w:val="00A7545C"/>
    <w:rsid w:val="00A75D0A"/>
    <w:rsid w:val="00A76CB2"/>
    <w:rsid w:val="00A77D1C"/>
    <w:rsid w:val="00A80087"/>
    <w:rsid w:val="00A80147"/>
    <w:rsid w:val="00A80463"/>
    <w:rsid w:val="00A82756"/>
    <w:rsid w:val="00A85919"/>
    <w:rsid w:val="00A87376"/>
    <w:rsid w:val="00A8765D"/>
    <w:rsid w:val="00A9308E"/>
    <w:rsid w:val="00A9311D"/>
    <w:rsid w:val="00A93420"/>
    <w:rsid w:val="00A93566"/>
    <w:rsid w:val="00A93F89"/>
    <w:rsid w:val="00A9428C"/>
    <w:rsid w:val="00A95DDA"/>
    <w:rsid w:val="00A96266"/>
    <w:rsid w:val="00A967EC"/>
    <w:rsid w:val="00A96D44"/>
    <w:rsid w:val="00A96E67"/>
    <w:rsid w:val="00A96FA9"/>
    <w:rsid w:val="00A974D0"/>
    <w:rsid w:val="00A97EFA"/>
    <w:rsid w:val="00AA0041"/>
    <w:rsid w:val="00AA02A1"/>
    <w:rsid w:val="00AA02AD"/>
    <w:rsid w:val="00AA0D4B"/>
    <w:rsid w:val="00AA114F"/>
    <w:rsid w:val="00AA1684"/>
    <w:rsid w:val="00AA236D"/>
    <w:rsid w:val="00AA3819"/>
    <w:rsid w:val="00AA4142"/>
    <w:rsid w:val="00AA440D"/>
    <w:rsid w:val="00AA4D3F"/>
    <w:rsid w:val="00AA5EDF"/>
    <w:rsid w:val="00AA6FDC"/>
    <w:rsid w:val="00AA7286"/>
    <w:rsid w:val="00AA7FA2"/>
    <w:rsid w:val="00AB05F6"/>
    <w:rsid w:val="00AB0934"/>
    <w:rsid w:val="00AB0B77"/>
    <w:rsid w:val="00AB122A"/>
    <w:rsid w:val="00AB1301"/>
    <w:rsid w:val="00AB14EA"/>
    <w:rsid w:val="00AB1CFB"/>
    <w:rsid w:val="00AB1D46"/>
    <w:rsid w:val="00AB22B5"/>
    <w:rsid w:val="00AB2396"/>
    <w:rsid w:val="00AB242F"/>
    <w:rsid w:val="00AB2924"/>
    <w:rsid w:val="00AB293D"/>
    <w:rsid w:val="00AB2C60"/>
    <w:rsid w:val="00AB3D33"/>
    <w:rsid w:val="00AB4A72"/>
    <w:rsid w:val="00AB4B78"/>
    <w:rsid w:val="00AB63DB"/>
    <w:rsid w:val="00AB6475"/>
    <w:rsid w:val="00AB65D5"/>
    <w:rsid w:val="00AB6BDA"/>
    <w:rsid w:val="00AB6E23"/>
    <w:rsid w:val="00AB766F"/>
    <w:rsid w:val="00AB7AC5"/>
    <w:rsid w:val="00AC0265"/>
    <w:rsid w:val="00AC0430"/>
    <w:rsid w:val="00AC0650"/>
    <w:rsid w:val="00AC1598"/>
    <w:rsid w:val="00AC2FF3"/>
    <w:rsid w:val="00AC35A2"/>
    <w:rsid w:val="00AC37D7"/>
    <w:rsid w:val="00AC4003"/>
    <w:rsid w:val="00AC401A"/>
    <w:rsid w:val="00AC4120"/>
    <w:rsid w:val="00AC4BB0"/>
    <w:rsid w:val="00AC504B"/>
    <w:rsid w:val="00AC63AD"/>
    <w:rsid w:val="00AC675E"/>
    <w:rsid w:val="00AC73D2"/>
    <w:rsid w:val="00AC7C91"/>
    <w:rsid w:val="00AD095D"/>
    <w:rsid w:val="00AD0C32"/>
    <w:rsid w:val="00AD1CC6"/>
    <w:rsid w:val="00AD2BDD"/>
    <w:rsid w:val="00AD2E09"/>
    <w:rsid w:val="00AD402C"/>
    <w:rsid w:val="00AD49C8"/>
    <w:rsid w:val="00AD4A1C"/>
    <w:rsid w:val="00AD4B6B"/>
    <w:rsid w:val="00AD5485"/>
    <w:rsid w:val="00AD62FF"/>
    <w:rsid w:val="00AD6622"/>
    <w:rsid w:val="00AD6800"/>
    <w:rsid w:val="00AE00F2"/>
    <w:rsid w:val="00AE17FE"/>
    <w:rsid w:val="00AE21AA"/>
    <w:rsid w:val="00AE38D1"/>
    <w:rsid w:val="00AE3C9A"/>
    <w:rsid w:val="00AE424A"/>
    <w:rsid w:val="00AE4910"/>
    <w:rsid w:val="00AE4C82"/>
    <w:rsid w:val="00AE5B87"/>
    <w:rsid w:val="00AE6052"/>
    <w:rsid w:val="00AE6C0D"/>
    <w:rsid w:val="00AF13F2"/>
    <w:rsid w:val="00AF1F89"/>
    <w:rsid w:val="00AF3C74"/>
    <w:rsid w:val="00AF3D5C"/>
    <w:rsid w:val="00AF4AB1"/>
    <w:rsid w:val="00AF58B9"/>
    <w:rsid w:val="00AF5F46"/>
    <w:rsid w:val="00AF6304"/>
    <w:rsid w:val="00AF65CB"/>
    <w:rsid w:val="00AF6D3A"/>
    <w:rsid w:val="00AF7000"/>
    <w:rsid w:val="00AF7356"/>
    <w:rsid w:val="00AF7C66"/>
    <w:rsid w:val="00B0011A"/>
    <w:rsid w:val="00B00929"/>
    <w:rsid w:val="00B01BEE"/>
    <w:rsid w:val="00B028B5"/>
    <w:rsid w:val="00B04135"/>
    <w:rsid w:val="00B04B95"/>
    <w:rsid w:val="00B059AA"/>
    <w:rsid w:val="00B07A46"/>
    <w:rsid w:val="00B07AFB"/>
    <w:rsid w:val="00B07ECE"/>
    <w:rsid w:val="00B10192"/>
    <w:rsid w:val="00B116DB"/>
    <w:rsid w:val="00B124B3"/>
    <w:rsid w:val="00B12523"/>
    <w:rsid w:val="00B136DD"/>
    <w:rsid w:val="00B13C99"/>
    <w:rsid w:val="00B1468D"/>
    <w:rsid w:val="00B15F7D"/>
    <w:rsid w:val="00B162A2"/>
    <w:rsid w:val="00B165F3"/>
    <w:rsid w:val="00B16754"/>
    <w:rsid w:val="00B16EF3"/>
    <w:rsid w:val="00B17003"/>
    <w:rsid w:val="00B1704A"/>
    <w:rsid w:val="00B17619"/>
    <w:rsid w:val="00B20BD9"/>
    <w:rsid w:val="00B216E2"/>
    <w:rsid w:val="00B21AE2"/>
    <w:rsid w:val="00B21F81"/>
    <w:rsid w:val="00B22BFE"/>
    <w:rsid w:val="00B22FE2"/>
    <w:rsid w:val="00B23A22"/>
    <w:rsid w:val="00B2438B"/>
    <w:rsid w:val="00B243C3"/>
    <w:rsid w:val="00B25136"/>
    <w:rsid w:val="00B25F9B"/>
    <w:rsid w:val="00B263D7"/>
    <w:rsid w:val="00B26DF2"/>
    <w:rsid w:val="00B3178D"/>
    <w:rsid w:val="00B31C4B"/>
    <w:rsid w:val="00B31F3B"/>
    <w:rsid w:val="00B32D06"/>
    <w:rsid w:val="00B32E72"/>
    <w:rsid w:val="00B3394F"/>
    <w:rsid w:val="00B34035"/>
    <w:rsid w:val="00B35058"/>
    <w:rsid w:val="00B35A8B"/>
    <w:rsid w:val="00B35E04"/>
    <w:rsid w:val="00B3691E"/>
    <w:rsid w:val="00B3784A"/>
    <w:rsid w:val="00B37995"/>
    <w:rsid w:val="00B379D0"/>
    <w:rsid w:val="00B41520"/>
    <w:rsid w:val="00B41CD6"/>
    <w:rsid w:val="00B421BE"/>
    <w:rsid w:val="00B42953"/>
    <w:rsid w:val="00B43C44"/>
    <w:rsid w:val="00B44614"/>
    <w:rsid w:val="00B4499B"/>
    <w:rsid w:val="00B44C29"/>
    <w:rsid w:val="00B44D09"/>
    <w:rsid w:val="00B45783"/>
    <w:rsid w:val="00B45B30"/>
    <w:rsid w:val="00B4679C"/>
    <w:rsid w:val="00B46853"/>
    <w:rsid w:val="00B46E12"/>
    <w:rsid w:val="00B4753F"/>
    <w:rsid w:val="00B476FB"/>
    <w:rsid w:val="00B47752"/>
    <w:rsid w:val="00B4780B"/>
    <w:rsid w:val="00B47DC9"/>
    <w:rsid w:val="00B502B3"/>
    <w:rsid w:val="00B50B12"/>
    <w:rsid w:val="00B50B90"/>
    <w:rsid w:val="00B50E3A"/>
    <w:rsid w:val="00B50FD9"/>
    <w:rsid w:val="00B529FA"/>
    <w:rsid w:val="00B544E2"/>
    <w:rsid w:val="00B55B16"/>
    <w:rsid w:val="00B55F3F"/>
    <w:rsid w:val="00B5694B"/>
    <w:rsid w:val="00B56A71"/>
    <w:rsid w:val="00B571C7"/>
    <w:rsid w:val="00B57264"/>
    <w:rsid w:val="00B5746B"/>
    <w:rsid w:val="00B575A7"/>
    <w:rsid w:val="00B6013D"/>
    <w:rsid w:val="00B623E7"/>
    <w:rsid w:val="00B6456B"/>
    <w:rsid w:val="00B646E3"/>
    <w:rsid w:val="00B64977"/>
    <w:rsid w:val="00B65316"/>
    <w:rsid w:val="00B65512"/>
    <w:rsid w:val="00B65AD9"/>
    <w:rsid w:val="00B663F9"/>
    <w:rsid w:val="00B66DD7"/>
    <w:rsid w:val="00B66E75"/>
    <w:rsid w:val="00B705FA"/>
    <w:rsid w:val="00B7101A"/>
    <w:rsid w:val="00B722B4"/>
    <w:rsid w:val="00B7279F"/>
    <w:rsid w:val="00B73984"/>
    <w:rsid w:val="00B7405F"/>
    <w:rsid w:val="00B75232"/>
    <w:rsid w:val="00B756F1"/>
    <w:rsid w:val="00B75728"/>
    <w:rsid w:val="00B75D2F"/>
    <w:rsid w:val="00B75E9D"/>
    <w:rsid w:val="00B76066"/>
    <w:rsid w:val="00B761B3"/>
    <w:rsid w:val="00B76DCA"/>
    <w:rsid w:val="00B76FA0"/>
    <w:rsid w:val="00B77763"/>
    <w:rsid w:val="00B77919"/>
    <w:rsid w:val="00B829E2"/>
    <w:rsid w:val="00B82C33"/>
    <w:rsid w:val="00B831E5"/>
    <w:rsid w:val="00B83AF3"/>
    <w:rsid w:val="00B841A0"/>
    <w:rsid w:val="00B84474"/>
    <w:rsid w:val="00B84996"/>
    <w:rsid w:val="00B84A4A"/>
    <w:rsid w:val="00B85011"/>
    <w:rsid w:val="00B86239"/>
    <w:rsid w:val="00B86333"/>
    <w:rsid w:val="00B8649E"/>
    <w:rsid w:val="00B87330"/>
    <w:rsid w:val="00B87777"/>
    <w:rsid w:val="00B87A4C"/>
    <w:rsid w:val="00B900A2"/>
    <w:rsid w:val="00B90D03"/>
    <w:rsid w:val="00B90FC2"/>
    <w:rsid w:val="00B91568"/>
    <w:rsid w:val="00B917B4"/>
    <w:rsid w:val="00B922AC"/>
    <w:rsid w:val="00B926C7"/>
    <w:rsid w:val="00B92876"/>
    <w:rsid w:val="00B930D6"/>
    <w:rsid w:val="00B93B53"/>
    <w:rsid w:val="00B94203"/>
    <w:rsid w:val="00B954E9"/>
    <w:rsid w:val="00B95D91"/>
    <w:rsid w:val="00B97590"/>
    <w:rsid w:val="00B97CF1"/>
    <w:rsid w:val="00B97D1D"/>
    <w:rsid w:val="00B97DE6"/>
    <w:rsid w:val="00B97E29"/>
    <w:rsid w:val="00BA04EF"/>
    <w:rsid w:val="00BA0885"/>
    <w:rsid w:val="00BA2080"/>
    <w:rsid w:val="00BA242A"/>
    <w:rsid w:val="00BA3A70"/>
    <w:rsid w:val="00BA42D9"/>
    <w:rsid w:val="00BA4BA3"/>
    <w:rsid w:val="00BA50D0"/>
    <w:rsid w:val="00BA5CE6"/>
    <w:rsid w:val="00BA5DFD"/>
    <w:rsid w:val="00BA67D3"/>
    <w:rsid w:val="00BA7A04"/>
    <w:rsid w:val="00BB0F92"/>
    <w:rsid w:val="00BB19CB"/>
    <w:rsid w:val="00BB1D57"/>
    <w:rsid w:val="00BB2490"/>
    <w:rsid w:val="00BB35DF"/>
    <w:rsid w:val="00BB3EF4"/>
    <w:rsid w:val="00BB4F83"/>
    <w:rsid w:val="00BB5755"/>
    <w:rsid w:val="00BB75F2"/>
    <w:rsid w:val="00BB7D07"/>
    <w:rsid w:val="00BC0BB7"/>
    <w:rsid w:val="00BC175B"/>
    <w:rsid w:val="00BC1BA0"/>
    <w:rsid w:val="00BC2100"/>
    <w:rsid w:val="00BC2288"/>
    <w:rsid w:val="00BC23DD"/>
    <w:rsid w:val="00BC2422"/>
    <w:rsid w:val="00BC2BDF"/>
    <w:rsid w:val="00BC334E"/>
    <w:rsid w:val="00BC3662"/>
    <w:rsid w:val="00BC4046"/>
    <w:rsid w:val="00BC44BF"/>
    <w:rsid w:val="00BC74CA"/>
    <w:rsid w:val="00BC7E33"/>
    <w:rsid w:val="00BD000C"/>
    <w:rsid w:val="00BD09E6"/>
    <w:rsid w:val="00BD0E84"/>
    <w:rsid w:val="00BD0F80"/>
    <w:rsid w:val="00BD2F63"/>
    <w:rsid w:val="00BD46EF"/>
    <w:rsid w:val="00BD485B"/>
    <w:rsid w:val="00BD48FB"/>
    <w:rsid w:val="00BD5BFE"/>
    <w:rsid w:val="00BE03F0"/>
    <w:rsid w:val="00BE0539"/>
    <w:rsid w:val="00BE0793"/>
    <w:rsid w:val="00BE07DC"/>
    <w:rsid w:val="00BE13C4"/>
    <w:rsid w:val="00BE14A4"/>
    <w:rsid w:val="00BE1562"/>
    <w:rsid w:val="00BE16D7"/>
    <w:rsid w:val="00BE2387"/>
    <w:rsid w:val="00BE26EC"/>
    <w:rsid w:val="00BE28AF"/>
    <w:rsid w:val="00BE2CB2"/>
    <w:rsid w:val="00BE411E"/>
    <w:rsid w:val="00BE5718"/>
    <w:rsid w:val="00BE5BDE"/>
    <w:rsid w:val="00BE6161"/>
    <w:rsid w:val="00BE64AF"/>
    <w:rsid w:val="00BE6BAB"/>
    <w:rsid w:val="00BE749F"/>
    <w:rsid w:val="00BE7837"/>
    <w:rsid w:val="00BF00F0"/>
    <w:rsid w:val="00BF0219"/>
    <w:rsid w:val="00BF0A65"/>
    <w:rsid w:val="00BF0F45"/>
    <w:rsid w:val="00BF1B49"/>
    <w:rsid w:val="00BF2391"/>
    <w:rsid w:val="00BF3202"/>
    <w:rsid w:val="00BF3F9A"/>
    <w:rsid w:val="00BF4A13"/>
    <w:rsid w:val="00BF56A9"/>
    <w:rsid w:val="00BF5856"/>
    <w:rsid w:val="00BF6F00"/>
    <w:rsid w:val="00BF73C2"/>
    <w:rsid w:val="00C002BB"/>
    <w:rsid w:val="00C00730"/>
    <w:rsid w:val="00C02188"/>
    <w:rsid w:val="00C03EAF"/>
    <w:rsid w:val="00C040CD"/>
    <w:rsid w:val="00C05120"/>
    <w:rsid w:val="00C051EB"/>
    <w:rsid w:val="00C0591F"/>
    <w:rsid w:val="00C071DA"/>
    <w:rsid w:val="00C131E6"/>
    <w:rsid w:val="00C14C60"/>
    <w:rsid w:val="00C14DE6"/>
    <w:rsid w:val="00C16050"/>
    <w:rsid w:val="00C16C59"/>
    <w:rsid w:val="00C16D1E"/>
    <w:rsid w:val="00C171CE"/>
    <w:rsid w:val="00C172D1"/>
    <w:rsid w:val="00C1739B"/>
    <w:rsid w:val="00C1790E"/>
    <w:rsid w:val="00C17AE6"/>
    <w:rsid w:val="00C21261"/>
    <w:rsid w:val="00C216CD"/>
    <w:rsid w:val="00C21792"/>
    <w:rsid w:val="00C220D4"/>
    <w:rsid w:val="00C22374"/>
    <w:rsid w:val="00C23026"/>
    <w:rsid w:val="00C259E9"/>
    <w:rsid w:val="00C25C63"/>
    <w:rsid w:val="00C25F18"/>
    <w:rsid w:val="00C26202"/>
    <w:rsid w:val="00C262CE"/>
    <w:rsid w:val="00C26C9E"/>
    <w:rsid w:val="00C27536"/>
    <w:rsid w:val="00C275FC"/>
    <w:rsid w:val="00C27A10"/>
    <w:rsid w:val="00C27AA8"/>
    <w:rsid w:val="00C30649"/>
    <w:rsid w:val="00C307F4"/>
    <w:rsid w:val="00C31C5B"/>
    <w:rsid w:val="00C33017"/>
    <w:rsid w:val="00C333C9"/>
    <w:rsid w:val="00C336C1"/>
    <w:rsid w:val="00C337B0"/>
    <w:rsid w:val="00C33CD7"/>
    <w:rsid w:val="00C3497B"/>
    <w:rsid w:val="00C34CCA"/>
    <w:rsid w:val="00C34DAC"/>
    <w:rsid w:val="00C34F3C"/>
    <w:rsid w:val="00C352A2"/>
    <w:rsid w:val="00C3530B"/>
    <w:rsid w:val="00C355C8"/>
    <w:rsid w:val="00C35D2A"/>
    <w:rsid w:val="00C3617C"/>
    <w:rsid w:val="00C36B12"/>
    <w:rsid w:val="00C36FF2"/>
    <w:rsid w:val="00C3746C"/>
    <w:rsid w:val="00C405E7"/>
    <w:rsid w:val="00C411DD"/>
    <w:rsid w:val="00C4215A"/>
    <w:rsid w:val="00C4282F"/>
    <w:rsid w:val="00C44B36"/>
    <w:rsid w:val="00C47248"/>
    <w:rsid w:val="00C478AD"/>
    <w:rsid w:val="00C5007B"/>
    <w:rsid w:val="00C503A8"/>
    <w:rsid w:val="00C518AF"/>
    <w:rsid w:val="00C51B2C"/>
    <w:rsid w:val="00C52919"/>
    <w:rsid w:val="00C541DC"/>
    <w:rsid w:val="00C54785"/>
    <w:rsid w:val="00C54BCA"/>
    <w:rsid w:val="00C54D29"/>
    <w:rsid w:val="00C55526"/>
    <w:rsid w:val="00C557EA"/>
    <w:rsid w:val="00C55B50"/>
    <w:rsid w:val="00C568D7"/>
    <w:rsid w:val="00C56B30"/>
    <w:rsid w:val="00C604DF"/>
    <w:rsid w:val="00C60940"/>
    <w:rsid w:val="00C617F8"/>
    <w:rsid w:val="00C61A49"/>
    <w:rsid w:val="00C61D94"/>
    <w:rsid w:val="00C6200E"/>
    <w:rsid w:val="00C62FA1"/>
    <w:rsid w:val="00C630DF"/>
    <w:rsid w:val="00C63F64"/>
    <w:rsid w:val="00C6556D"/>
    <w:rsid w:val="00C658CA"/>
    <w:rsid w:val="00C66471"/>
    <w:rsid w:val="00C7036F"/>
    <w:rsid w:val="00C7071D"/>
    <w:rsid w:val="00C70EE0"/>
    <w:rsid w:val="00C714C3"/>
    <w:rsid w:val="00C7237E"/>
    <w:rsid w:val="00C73AA0"/>
    <w:rsid w:val="00C73BBB"/>
    <w:rsid w:val="00C74826"/>
    <w:rsid w:val="00C74B02"/>
    <w:rsid w:val="00C75632"/>
    <w:rsid w:val="00C75AB3"/>
    <w:rsid w:val="00C75B4C"/>
    <w:rsid w:val="00C7667F"/>
    <w:rsid w:val="00C77AE2"/>
    <w:rsid w:val="00C803CE"/>
    <w:rsid w:val="00C804D0"/>
    <w:rsid w:val="00C80F27"/>
    <w:rsid w:val="00C81324"/>
    <w:rsid w:val="00C8157A"/>
    <w:rsid w:val="00C8423B"/>
    <w:rsid w:val="00C84869"/>
    <w:rsid w:val="00C84B07"/>
    <w:rsid w:val="00C84BD1"/>
    <w:rsid w:val="00C84EE2"/>
    <w:rsid w:val="00C8612C"/>
    <w:rsid w:val="00C86A13"/>
    <w:rsid w:val="00C86A38"/>
    <w:rsid w:val="00C874EC"/>
    <w:rsid w:val="00C875B6"/>
    <w:rsid w:val="00C8764C"/>
    <w:rsid w:val="00C87E95"/>
    <w:rsid w:val="00C87FD3"/>
    <w:rsid w:val="00C903E7"/>
    <w:rsid w:val="00C90858"/>
    <w:rsid w:val="00C9131B"/>
    <w:rsid w:val="00C91B59"/>
    <w:rsid w:val="00C93334"/>
    <w:rsid w:val="00C94334"/>
    <w:rsid w:val="00C94A85"/>
    <w:rsid w:val="00C95240"/>
    <w:rsid w:val="00C96615"/>
    <w:rsid w:val="00CA0583"/>
    <w:rsid w:val="00CA0959"/>
    <w:rsid w:val="00CA0DB2"/>
    <w:rsid w:val="00CA0E00"/>
    <w:rsid w:val="00CA0E22"/>
    <w:rsid w:val="00CA0FE9"/>
    <w:rsid w:val="00CA14EC"/>
    <w:rsid w:val="00CA25BA"/>
    <w:rsid w:val="00CA2A91"/>
    <w:rsid w:val="00CA2F84"/>
    <w:rsid w:val="00CA30F2"/>
    <w:rsid w:val="00CA41D6"/>
    <w:rsid w:val="00CA4523"/>
    <w:rsid w:val="00CA4BC8"/>
    <w:rsid w:val="00CA5581"/>
    <w:rsid w:val="00CA58DC"/>
    <w:rsid w:val="00CA5A21"/>
    <w:rsid w:val="00CA6B10"/>
    <w:rsid w:val="00CA7C5A"/>
    <w:rsid w:val="00CB022A"/>
    <w:rsid w:val="00CB0788"/>
    <w:rsid w:val="00CB0F00"/>
    <w:rsid w:val="00CB165F"/>
    <w:rsid w:val="00CB18EE"/>
    <w:rsid w:val="00CB1E9B"/>
    <w:rsid w:val="00CB26BE"/>
    <w:rsid w:val="00CB2A43"/>
    <w:rsid w:val="00CB3022"/>
    <w:rsid w:val="00CB3506"/>
    <w:rsid w:val="00CB3669"/>
    <w:rsid w:val="00CB3CD9"/>
    <w:rsid w:val="00CB41D8"/>
    <w:rsid w:val="00CB4EC0"/>
    <w:rsid w:val="00CB7321"/>
    <w:rsid w:val="00CB7CFC"/>
    <w:rsid w:val="00CB7E1A"/>
    <w:rsid w:val="00CC03D5"/>
    <w:rsid w:val="00CC0CDE"/>
    <w:rsid w:val="00CC1198"/>
    <w:rsid w:val="00CC1EB5"/>
    <w:rsid w:val="00CC1F9D"/>
    <w:rsid w:val="00CC2185"/>
    <w:rsid w:val="00CC3318"/>
    <w:rsid w:val="00CC3938"/>
    <w:rsid w:val="00CC4C10"/>
    <w:rsid w:val="00CC64C8"/>
    <w:rsid w:val="00CC682F"/>
    <w:rsid w:val="00CC6BA0"/>
    <w:rsid w:val="00CD0828"/>
    <w:rsid w:val="00CD0E39"/>
    <w:rsid w:val="00CD1126"/>
    <w:rsid w:val="00CD1A8E"/>
    <w:rsid w:val="00CD2015"/>
    <w:rsid w:val="00CD25CA"/>
    <w:rsid w:val="00CD3BBF"/>
    <w:rsid w:val="00CD3ED1"/>
    <w:rsid w:val="00CD4225"/>
    <w:rsid w:val="00CD4503"/>
    <w:rsid w:val="00CD504C"/>
    <w:rsid w:val="00CD5B5F"/>
    <w:rsid w:val="00CD5D86"/>
    <w:rsid w:val="00CD5DC4"/>
    <w:rsid w:val="00CD7427"/>
    <w:rsid w:val="00CD7792"/>
    <w:rsid w:val="00CD7C29"/>
    <w:rsid w:val="00CE0382"/>
    <w:rsid w:val="00CE1C0F"/>
    <w:rsid w:val="00CE3760"/>
    <w:rsid w:val="00CE37D7"/>
    <w:rsid w:val="00CE3E12"/>
    <w:rsid w:val="00CE4286"/>
    <w:rsid w:val="00CE4F9E"/>
    <w:rsid w:val="00CE59BC"/>
    <w:rsid w:val="00CE5E39"/>
    <w:rsid w:val="00CF034D"/>
    <w:rsid w:val="00CF0EDA"/>
    <w:rsid w:val="00CF0FAB"/>
    <w:rsid w:val="00CF19D3"/>
    <w:rsid w:val="00CF1C0A"/>
    <w:rsid w:val="00CF274D"/>
    <w:rsid w:val="00CF327D"/>
    <w:rsid w:val="00CF41F5"/>
    <w:rsid w:val="00CF488F"/>
    <w:rsid w:val="00CF4BE3"/>
    <w:rsid w:val="00CF55C9"/>
    <w:rsid w:val="00CF56B1"/>
    <w:rsid w:val="00CF5A47"/>
    <w:rsid w:val="00CF5ED4"/>
    <w:rsid w:val="00CF5F0A"/>
    <w:rsid w:val="00CF6808"/>
    <w:rsid w:val="00CF7C10"/>
    <w:rsid w:val="00D00C5A"/>
    <w:rsid w:val="00D0108A"/>
    <w:rsid w:val="00D0174A"/>
    <w:rsid w:val="00D01A3A"/>
    <w:rsid w:val="00D01D55"/>
    <w:rsid w:val="00D02249"/>
    <w:rsid w:val="00D02CC4"/>
    <w:rsid w:val="00D02EAF"/>
    <w:rsid w:val="00D03D74"/>
    <w:rsid w:val="00D04258"/>
    <w:rsid w:val="00D04935"/>
    <w:rsid w:val="00D05057"/>
    <w:rsid w:val="00D05179"/>
    <w:rsid w:val="00D06B59"/>
    <w:rsid w:val="00D07421"/>
    <w:rsid w:val="00D106EA"/>
    <w:rsid w:val="00D10AFE"/>
    <w:rsid w:val="00D10D14"/>
    <w:rsid w:val="00D11411"/>
    <w:rsid w:val="00D11D5F"/>
    <w:rsid w:val="00D121E9"/>
    <w:rsid w:val="00D122AC"/>
    <w:rsid w:val="00D1232F"/>
    <w:rsid w:val="00D123F7"/>
    <w:rsid w:val="00D12740"/>
    <w:rsid w:val="00D12A90"/>
    <w:rsid w:val="00D12DF7"/>
    <w:rsid w:val="00D1445B"/>
    <w:rsid w:val="00D15301"/>
    <w:rsid w:val="00D15815"/>
    <w:rsid w:val="00D1583D"/>
    <w:rsid w:val="00D15AAE"/>
    <w:rsid w:val="00D16201"/>
    <w:rsid w:val="00D164C0"/>
    <w:rsid w:val="00D16551"/>
    <w:rsid w:val="00D17FD5"/>
    <w:rsid w:val="00D2155A"/>
    <w:rsid w:val="00D2185F"/>
    <w:rsid w:val="00D219FE"/>
    <w:rsid w:val="00D220D3"/>
    <w:rsid w:val="00D22240"/>
    <w:rsid w:val="00D230F8"/>
    <w:rsid w:val="00D235D1"/>
    <w:rsid w:val="00D23724"/>
    <w:rsid w:val="00D25905"/>
    <w:rsid w:val="00D25B06"/>
    <w:rsid w:val="00D25BF5"/>
    <w:rsid w:val="00D25D10"/>
    <w:rsid w:val="00D2749F"/>
    <w:rsid w:val="00D27C46"/>
    <w:rsid w:val="00D30378"/>
    <w:rsid w:val="00D30AFF"/>
    <w:rsid w:val="00D30FA0"/>
    <w:rsid w:val="00D31009"/>
    <w:rsid w:val="00D310A3"/>
    <w:rsid w:val="00D316E6"/>
    <w:rsid w:val="00D31836"/>
    <w:rsid w:val="00D325AB"/>
    <w:rsid w:val="00D32D2D"/>
    <w:rsid w:val="00D33AA7"/>
    <w:rsid w:val="00D33C3E"/>
    <w:rsid w:val="00D3421F"/>
    <w:rsid w:val="00D357B0"/>
    <w:rsid w:val="00D3794B"/>
    <w:rsid w:val="00D37D75"/>
    <w:rsid w:val="00D40964"/>
    <w:rsid w:val="00D4098E"/>
    <w:rsid w:val="00D40C7D"/>
    <w:rsid w:val="00D41029"/>
    <w:rsid w:val="00D41366"/>
    <w:rsid w:val="00D41411"/>
    <w:rsid w:val="00D42913"/>
    <w:rsid w:val="00D42B54"/>
    <w:rsid w:val="00D4437B"/>
    <w:rsid w:val="00D4562F"/>
    <w:rsid w:val="00D4597E"/>
    <w:rsid w:val="00D45EEA"/>
    <w:rsid w:val="00D466E1"/>
    <w:rsid w:val="00D47555"/>
    <w:rsid w:val="00D50AAC"/>
    <w:rsid w:val="00D511C7"/>
    <w:rsid w:val="00D522B8"/>
    <w:rsid w:val="00D539EE"/>
    <w:rsid w:val="00D53A2B"/>
    <w:rsid w:val="00D53ACC"/>
    <w:rsid w:val="00D53D8D"/>
    <w:rsid w:val="00D55DAB"/>
    <w:rsid w:val="00D55F6A"/>
    <w:rsid w:val="00D56D9A"/>
    <w:rsid w:val="00D60E8A"/>
    <w:rsid w:val="00D620E6"/>
    <w:rsid w:val="00D627EE"/>
    <w:rsid w:val="00D62EFD"/>
    <w:rsid w:val="00D63826"/>
    <w:rsid w:val="00D65316"/>
    <w:rsid w:val="00D670F2"/>
    <w:rsid w:val="00D671E2"/>
    <w:rsid w:val="00D67373"/>
    <w:rsid w:val="00D67F02"/>
    <w:rsid w:val="00D67FA2"/>
    <w:rsid w:val="00D7036B"/>
    <w:rsid w:val="00D706D0"/>
    <w:rsid w:val="00D722DB"/>
    <w:rsid w:val="00D722DF"/>
    <w:rsid w:val="00D7232B"/>
    <w:rsid w:val="00D75403"/>
    <w:rsid w:val="00D765CA"/>
    <w:rsid w:val="00D76A2B"/>
    <w:rsid w:val="00D77C91"/>
    <w:rsid w:val="00D804D1"/>
    <w:rsid w:val="00D8090F"/>
    <w:rsid w:val="00D81646"/>
    <w:rsid w:val="00D816F3"/>
    <w:rsid w:val="00D81737"/>
    <w:rsid w:val="00D81CBF"/>
    <w:rsid w:val="00D83015"/>
    <w:rsid w:val="00D83A6F"/>
    <w:rsid w:val="00D83FDA"/>
    <w:rsid w:val="00D84F79"/>
    <w:rsid w:val="00D85497"/>
    <w:rsid w:val="00D86064"/>
    <w:rsid w:val="00D87802"/>
    <w:rsid w:val="00D9073C"/>
    <w:rsid w:val="00D90962"/>
    <w:rsid w:val="00D91FF6"/>
    <w:rsid w:val="00D9224B"/>
    <w:rsid w:val="00D9258A"/>
    <w:rsid w:val="00D93138"/>
    <w:rsid w:val="00D93E30"/>
    <w:rsid w:val="00D964E8"/>
    <w:rsid w:val="00D96565"/>
    <w:rsid w:val="00D972D0"/>
    <w:rsid w:val="00DA0847"/>
    <w:rsid w:val="00DA0860"/>
    <w:rsid w:val="00DA1824"/>
    <w:rsid w:val="00DA2830"/>
    <w:rsid w:val="00DA35D8"/>
    <w:rsid w:val="00DA48F8"/>
    <w:rsid w:val="00DA4FB9"/>
    <w:rsid w:val="00DA5132"/>
    <w:rsid w:val="00DA5276"/>
    <w:rsid w:val="00DA7797"/>
    <w:rsid w:val="00DB00BA"/>
    <w:rsid w:val="00DB0A71"/>
    <w:rsid w:val="00DB113E"/>
    <w:rsid w:val="00DB1247"/>
    <w:rsid w:val="00DB1802"/>
    <w:rsid w:val="00DB1C62"/>
    <w:rsid w:val="00DB24EF"/>
    <w:rsid w:val="00DB3684"/>
    <w:rsid w:val="00DB38B5"/>
    <w:rsid w:val="00DB462F"/>
    <w:rsid w:val="00DB4CE2"/>
    <w:rsid w:val="00DB4DE9"/>
    <w:rsid w:val="00DB51DD"/>
    <w:rsid w:val="00DB6077"/>
    <w:rsid w:val="00DB6527"/>
    <w:rsid w:val="00DB6A68"/>
    <w:rsid w:val="00DB6CA6"/>
    <w:rsid w:val="00DB6E83"/>
    <w:rsid w:val="00DC01BF"/>
    <w:rsid w:val="00DC1705"/>
    <w:rsid w:val="00DC267E"/>
    <w:rsid w:val="00DC36A8"/>
    <w:rsid w:val="00DC3B01"/>
    <w:rsid w:val="00DC3E13"/>
    <w:rsid w:val="00DC5754"/>
    <w:rsid w:val="00DC683B"/>
    <w:rsid w:val="00DC685F"/>
    <w:rsid w:val="00DC6E42"/>
    <w:rsid w:val="00DC71F5"/>
    <w:rsid w:val="00DC7893"/>
    <w:rsid w:val="00DD2907"/>
    <w:rsid w:val="00DD2F6E"/>
    <w:rsid w:val="00DD39D0"/>
    <w:rsid w:val="00DD4154"/>
    <w:rsid w:val="00DD420A"/>
    <w:rsid w:val="00DD4641"/>
    <w:rsid w:val="00DD612E"/>
    <w:rsid w:val="00DD63AD"/>
    <w:rsid w:val="00DD6BE0"/>
    <w:rsid w:val="00DD7D9D"/>
    <w:rsid w:val="00DD7DB3"/>
    <w:rsid w:val="00DE0206"/>
    <w:rsid w:val="00DE068A"/>
    <w:rsid w:val="00DE1123"/>
    <w:rsid w:val="00DE1B80"/>
    <w:rsid w:val="00DE221E"/>
    <w:rsid w:val="00DE23A8"/>
    <w:rsid w:val="00DE23E4"/>
    <w:rsid w:val="00DE2C29"/>
    <w:rsid w:val="00DE2EB3"/>
    <w:rsid w:val="00DE3B57"/>
    <w:rsid w:val="00DE3F36"/>
    <w:rsid w:val="00DE4C2B"/>
    <w:rsid w:val="00DE53AC"/>
    <w:rsid w:val="00DE5580"/>
    <w:rsid w:val="00DE5957"/>
    <w:rsid w:val="00DE5D49"/>
    <w:rsid w:val="00DE612F"/>
    <w:rsid w:val="00DE6234"/>
    <w:rsid w:val="00DE69D3"/>
    <w:rsid w:val="00DE7ECE"/>
    <w:rsid w:val="00DE7F90"/>
    <w:rsid w:val="00DF08BF"/>
    <w:rsid w:val="00DF0A07"/>
    <w:rsid w:val="00DF0DBA"/>
    <w:rsid w:val="00DF128F"/>
    <w:rsid w:val="00DF14DF"/>
    <w:rsid w:val="00DF3062"/>
    <w:rsid w:val="00DF3680"/>
    <w:rsid w:val="00DF3BEF"/>
    <w:rsid w:val="00DF4203"/>
    <w:rsid w:val="00DF4C6F"/>
    <w:rsid w:val="00DF4D24"/>
    <w:rsid w:val="00DF67E5"/>
    <w:rsid w:val="00DF6905"/>
    <w:rsid w:val="00DF6F3B"/>
    <w:rsid w:val="00DF76E6"/>
    <w:rsid w:val="00E00189"/>
    <w:rsid w:val="00E002D0"/>
    <w:rsid w:val="00E009C8"/>
    <w:rsid w:val="00E02A64"/>
    <w:rsid w:val="00E02C2C"/>
    <w:rsid w:val="00E02DA4"/>
    <w:rsid w:val="00E032D2"/>
    <w:rsid w:val="00E03A5C"/>
    <w:rsid w:val="00E03EBE"/>
    <w:rsid w:val="00E0401B"/>
    <w:rsid w:val="00E04FBC"/>
    <w:rsid w:val="00E05C8A"/>
    <w:rsid w:val="00E062BD"/>
    <w:rsid w:val="00E07454"/>
    <w:rsid w:val="00E0745E"/>
    <w:rsid w:val="00E101A0"/>
    <w:rsid w:val="00E10A0E"/>
    <w:rsid w:val="00E11135"/>
    <w:rsid w:val="00E11147"/>
    <w:rsid w:val="00E11B4F"/>
    <w:rsid w:val="00E1208C"/>
    <w:rsid w:val="00E12623"/>
    <w:rsid w:val="00E12D84"/>
    <w:rsid w:val="00E13DD5"/>
    <w:rsid w:val="00E14E2D"/>
    <w:rsid w:val="00E1585A"/>
    <w:rsid w:val="00E16A21"/>
    <w:rsid w:val="00E16D7E"/>
    <w:rsid w:val="00E17B24"/>
    <w:rsid w:val="00E2088A"/>
    <w:rsid w:val="00E21C05"/>
    <w:rsid w:val="00E223EB"/>
    <w:rsid w:val="00E22E3F"/>
    <w:rsid w:val="00E23402"/>
    <w:rsid w:val="00E2341B"/>
    <w:rsid w:val="00E2390C"/>
    <w:rsid w:val="00E24C1D"/>
    <w:rsid w:val="00E25578"/>
    <w:rsid w:val="00E258D2"/>
    <w:rsid w:val="00E264F8"/>
    <w:rsid w:val="00E27079"/>
    <w:rsid w:val="00E277A2"/>
    <w:rsid w:val="00E3016A"/>
    <w:rsid w:val="00E31690"/>
    <w:rsid w:val="00E31D18"/>
    <w:rsid w:val="00E31E97"/>
    <w:rsid w:val="00E32141"/>
    <w:rsid w:val="00E327D1"/>
    <w:rsid w:val="00E334EF"/>
    <w:rsid w:val="00E343A6"/>
    <w:rsid w:val="00E345F7"/>
    <w:rsid w:val="00E3467D"/>
    <w:rsid w:val="00E35814"/>
    <w:rsid w:val="00E36097"/>
    <w:rsid w:val="00E36C50"/>
    <w:rsid w:val="00E36CD7"/>
    <w:rsid w:val="00E37DB8"/>
    <w:rsid w:val="00E37DF4"/>
    <w:rsid w:val="00E402F6"/>
    <w:rsid w:val="00E40379"/>
    <w:rsid w:val="00E4106D"/>
    <w:rsid w:val="00E413B8"/>
    <w:rsid w:val="00E41676"/>
    <w:rsid w:val="00E4168C"/>
    <w:rsid w:val="00E41CB0"/>
    <w:rsid w:val="00E42DA7"/>
    <w:rsid w:val="00E42E40"/>
    <w:rsid w:val="00E43447"/>
    <w:rsid w:val="00E43801"/>
    <w:rsid w:val="00E43875"/>
    <w:rsid w:val="00E44947"/>
    <w:rsid w:val="00E45415"/>
    <w:rsid w:val="00E45DC1"/>
    <w:rsid w:val="00E46240"/>
    <w:rsid w:val="00E46609"/>
    <w:rsid w:val="00E468B9"/>
    <w:rsid w:val="00E46931"/>
    <w:rsid w:val="00E47378"/>
    <w:rsid w:val="00E5016E"/>
    <w:rsid w:val="00E514F6"/>
    <w:rsid w:val="00E5260B"/>
    <w:rsid w:val="00E536F4"/>
    <w:rsid w:val="00E53D8E"/>
    <w:rsid w:val="00E540F9"/>
    <w:rsid w:val="00E54899"/>
    <w:rsid w:val="00E548F8"/>
    <w:rsid w:val="00E54DA5"/>
    <w:rsid w:val="00E556D8"/>
    <w:rsid w:val="00E557D6"/>
    <w:rsid w:val="00E5583E"/>
    <w:rsid w:val="00E5666F"/>
    <w:rsid w:val="00E570AD"/>
    <w:rsid w:val="00E57655"/>
    <w:rsid w:val="00E61197"/>
    <w:rsid w:val="00E61455"/>
    <w:rsid w:val="00E619F2"/>
    <w:rsid w:val="00E62082"/>
    <w:rsid w:val="00E6341F"/>
    <w:rsid w:val="00E63597"/>
    <w:rsid w:val="00E64D5B"/>
    <w:rsid w:val="00E66808"/>
    <w:rsid w:val="00E66A4E"/>
    <w:rsid w:val="00E66DAC"/>
    <w:rsid w:val="00E67B17"/>
    <w:rsid w:val="00E702A6"/>
    <w:rsid w:val="00E70A68"/>
    <w:rsid w:val="00E70DA0"/>
    <w:rsid w:val="00E72794"/>
    <w:rsid w:val="00E731A7"/>
    <w:rsid w:val="00E74019"/>
    <w:rsid w:val="00E74174"/>
    <w:rsid w:val="00E748C4"/>
    <w:rsid w:val="00E74A67"/>
    <w:rsid w:val="00E74B8F"/>
    <w:rsid w:val="00E752CC"/>
    <w:rsid w:val="00E75976"/>
    <w:rsid w:val="00E75A49"/>
    <w:rsid w:val="00E762B7"/>
    <w:rsid w:val="00E76338"/>
    <w:rsid w:val="00E76704"/>
    <w:rsid w:val="00E76989"/>
    <w:rsid w:val="00E76B7E"/>
    <w:rsid w:val="00E76C36"/>
    <w:rsid w:val="00E770E5"/>
    <w:rsid w:val="00E770EF"/>
    <w:rsid w:val="00E7734C"/>
    <w:rsid w:val="00E77A2B"/>
    <w:rsid w:val="00E77C63"/>
    <w:rsid w:val="00E80098"/>
    <w:rsid w:val="00E80893"/>
    <w:rsid w:val="00E80F8D"/>
    <w:rsid w:val="00E811EA"/>
    <w:rsid w:val="00E82265"/>
    <w:rsid w:val="00E829E4"/>
    <w:rsid w:val="00E82F5F"/>
    <w:rsid w:val="00E852A0"/>
    <w:rsid w:val="00E85508"/>
    <w:rsid w:val="00E85722"/>
    <w:rsid w:val="00E85801"/>
    <w:rsid w:val="00E85C76"/>
    <w:rsid w:val="00E865CB"/>
    <w:rsid w:val="00E86E18"/>
    <w:rsid w:val="00E90708"/>
    <w:rsid w:val="00E90D86"/>
    <w:rsid w:val="00E90E19"/>
    <w:rsid w:val="00E91103"/>
    <w:rsid w:val="00E912CB"/>
    <w:rsid w:val="00E918DD"/>
    <w:rsid w:val="00E9224A"/>
    <w:rsid w:val="00E9239B"/>
    <w:rsid w:val="00E92D9F"/>
    <w:rsid w:val="00E92FC4"/>
    <w:rsid w:val="00E956BC"/>
    <w:rsid w:val="00E96289"/>
    <w:rsid w:val="00E962E8"/>
    <w:rsid w:val="00E96428"/>
    <w:rsid w:val="00E9649C"/>
    <w:rsid w:val="00E96854"/>
    <w:rsid w:val="00E97441"/>
    <w:rsid w:val="00EA06D2"/>
    <w:rsid w:val="00EA0B45"/>
    <w:rsid w:val="00EA299A"/>
    <w:rsid w:val="00EA34AF"/>
    <w:rsid w:val="00EA382C"/>
    <w:rsid w:val="00EA4210"/>
    <w:rsid w:val="00EA4CB0"/>
    <w:rsid w:val="00EA4D1D"/>
    <w:rsid w:val="00EA5880"/>
    <w:rsid w:val="00EA58D1"/>
    <w:rsid w:val="00EA5AB1"/>
    <w:rsid w:val="00EA65D7"/>
    <w:rsid w:val="00EB07E9"/>
    <w:rsid w:val="00EB11C2"/>
    <w:rsid w:val="00EB2DB9"/>
    <w:rsid w:val="00EB2F0E"/>
    <w:rsid w:val="00EB30AE"/>
    <w:rsid w:val="00EB4483"/>
    <w:rsid w:val="00EB44C8"/>
    <w:rsid w:val="00EB5900"/>
    <w:rsid w:val="00EB5B06"/>
    <w:rsid w:val="00EB5CE1"/>
    <w:rsid w:val="00EB5DD9"/>
    <w:rsid w:val="00EB617E"/>
    <w:rsid w:val="00EB7523"/>
    <w:rsid w:val="00EB7B2D"/>
    <w:rsid w:val="00EC040D"/>
    <w:rsid w:val="00EC0F22"/>
    <w:rsid w:val="00EC15DF"/>
    <w:rsid w:val="00EC165B"/>
    <w:rsid w:val="00EC2B4E"/>
    <w:rsid w:val="00EC3B3A"/>
    <w:rsid w:val="00EC3FA8"/>
    <w:rsid w:val="00EC416A"/>
    <w:rsid w:val="00EC4893"/>
    <w:rsid w:val="00EC55B2"/>
    <w:rsid w:val="00EC5A55"/>
    <w:rsid w:val="00EC716F"/>
    <w:rsid w:val="00EC7219"/>
    <w:rsid w:val="00EC7759"/>
    <w:rsid w:val="00ED0E71"/>
    <w:rsid w:val="00ED1515"/>
    <w:rsid w:val="00ED1950"/>
    <w:rsid w:val="00ED1D5C"/>
    <w:rsid w:val="00ED2533"/>
    <w:rsid w:val="00ED3237"/>
    <w:rsid w:val="00ED42E2"/>
    <w:rsid w:val="00ED43F8"/>
    <w:rsid w:val="00ED44A2"/>
    <w:rsid w:val="00ED4643"/>
    <w:rsid w:val="00ED5441"/>
    <w:rsid w:val="00ED5966"/>
    <w:rsid w:val="00ED5EA7"/>
    <w:rsid w:val="00ED649A"/>
    <w:rsid w:val="00ED7320"/>
    <w:rsid w:val="00EE0126"/>
    <w:rsid w:val="00EE0965"/>
    <w:rsid w:val="00EE10D3"/>
    <w:rsid w:val="00EE24F4"/>
    <w:rsid w:val="00EE4309"/>
    <w:rsid w:val="00EE4F25"/>
    <w:rsid w:val="00EE555F"/>
    <w:rsid w:val="00EE5878"/>
    <w:rsid w:val="00EE5BAE"/>
    <w:rsid w:val="00EE5CEB"/>
    <w:rsid w:val="00EE68D3"/>
    <w:rsid w:val="00EE6C7C"/>
    <w:rsid w:val="00EE7883"/>
    <w:rsid w:val="00EF0360"/>
    <w:rsid w:val="00EF08D2"/>
    <w:rsid w:val="00EF11E9"/>
    <w:rsid w:val="00EF2A40"/>
    <w:rsid w:val="00EF2F2E"/>
    <w:rsid w:val="00EF4221"/>
    <w:rsid w:val="00EF47B4"/>
    <w:rsid w:val="00EF49FB"/>
    <w:rsid w:val="00EF4D2C"/>
    <w:rsid w:val="00EF632E"/>
    <w:rsid w:val="00EF690C"/>
    <w:rsid w:val="00EF69A7"/>
    <w:rsid w:val="00EF6A82"/>
    <w:rsid w:val="00EF7099"/>
    <w:rsid w:val="00EF7136"/>
    <w:rsid w:val="00EF7723"/>
    <w:rsid w:val="00EF7934"/>
    <w:rsid w:val="00F01557"/>
    <w:rsid w:val="00F01E75"/>
    <w:rsid w:val="00F025B0"/>
    <w:rsid w:val="00F0266E"/>
    <w:rsid w:val="00F0471D"/>
    <w:rsid w:val="00F04D70"/>
    <w:rsid w:val="00F04DD3"/>
    <w:rsid w:val="00F05031"/>
    <w:rsid w:val="00F05040"/>
    <w:rsid w:val="00F05430"/>
    <w:rsid w:val="00F06A31"/>
    <w:rsid w:val="00F10030"/>
    <w:rsid w:val="00F1040C"/>
    <w:rsid w:val="00F1167F"/>
    <w:rsid w:val="00F11723"/>
    <w:rsid w:val="00F11E61"/>
    <w:rsid w:val="00F12BC3"/>
    <w:rsid w:val="00F12DCB"/>
    <w:rsid w:val="00F14F5F"/>
    <w:rsid w:val="00F150C7"/>
    <w:rsid w:val="00F1586A"/>
    <w:rsid w:val="00F160D2"/>
    <w:rsid w:val="00F161E9"/>
    <w:rsid w:val="00F16C7B"/>
    <w:rsid w:val="00F17789"/>
    <w:rsid w:val="00F2128C"/>
    <w:rsid w:val="00F212A6"/>
    <w:rsid w:val="00F23006"/>
    <w:rsid w:val="00F233F3"/>
    <w:rsid w:val="00F234DC"/>
    <w:rsid w:val="00F23A05"/>
    <w:rsid w:val="00F24BD9"/>
    <w:rsid w:val="00F25B2A"/>
    <w:rsid w:val="00F26F0F"/>
    <w:rsid w:val="00F27544"/>
    <w:rsid w:val="00F278F6"/>
    <w:rsid w:val="00F27BE2"/>
    <w:rsid w:val="00F27CE5"/>
    <w:rsid w:val="00F27CEA"/>
    <w:rsid w:val="00F3075C"/>
    <w:rsid w:val="00F311F1"/>
    <w:rsid w:val="00F311F7"/>
    <w:rsid w:val="00F31DC8"/>
    <w:rsid w:val="00F324C7"/>
    <w:rsid w:val="00F3340E"/>
    <w:rsid w:val="00F35395"/>
    <w:rsid w:val="00F35E6D"/>
    <w:rsid w:val="00F36FD9"/>
    <w:rsid w:val="00F37399"/>
    <w:rsid w:val="00F40C03"/>
    <w:rsid w:val="00F40E7D"/>
    <w:rsid w:val="00F42459"/>
    <w:rsid w:val="00F428CD"/>
    <w:rsid w:val="00F4304C"/>
    <w:rsid w:val="00F4477D"/>
    <w:rsid w:val="00F44B6E"/>
    <w:rsid w:val="00F44F41"/>
    <w:rsid w:val="00F44FB7"/>
    <w:rsid w:val="00F454D0"/>
    <w:rsid w:val="00F455F1"/>
    <w:rsid w:val="00F46C85"/>
    <w:rsid w:val="00F47725"/>
    <w:rsid w:val="00F50DA2"/>
    <w:rsid w:val="00F5179C"/>
    <w:rsid w:val="00F517BE"/>
    <w:rsid w:val="00F52022"/>
    <w:rsid w:val="00F525F9"/>
    <w:rsid w:val="00F526A7"/>
    <w:rsid w:val="00F539D5"/>
    <w:rsid w:val="00F540E5"/>
    <w:rsid w:val="00F545FE"/>
    <w:rsid w:val="00F552D5"/>
    <w:rsid w:val="00F55587"/>
    <w:rsid w:val="00F55DFD"/>
    <w:rsid w:val="00F56128"/>
    <w:rsid w:val="00F56431"/>
    <w:rsid w:val="00F56A7E"/>
    <w:rsid w:val="00F56D3D"/>
    <w:rsid w:val="00F56E00"/>
    <w:rsid w:val="00F57609"/>
    <w:rsid w:val="00F612B1"/>
    <w:rsid w:val="00F6146B"/>
    <w:rsid w:val="00F624AC"/>
    <w:rsid w:val="00F625E1"/>
    <w:rsid w:val="00F652D9"/>
    <w:rsid w:val="00F65475"/>
    <w:rsid w:val="00F65792"/>
    <w:rsid w:val="00F65A0D"/>
    <w:rsid w:val="00F65DA5"/>
    <w:rsid w:val="00F6614C"/>
    <w:rsid w:val="00F661C6"/>
    <w:rsid w:val="00F66DFC"/>
    <w:rsid w:val="00F66F7C"/>
    <w:rsid w:val="00F67D6F"/>
    <w:rsid w:val="00F67F43"/>
    <w:rsid w:val="00F67FF3"/>
    <w:rsid w:val="00F70034"/>
    <w:rsid w:val="00F70407"/>
    <w:rsid w:val="00F704A1"/>
    <w:rsid w:val="00F70A93"/>
    <w:rsid w:val="00F70C93"/>
    <w:rsid w:val="00F71373"/>
    <w:rsid w:val="00F71E40"/>
    <w:rsid w:val="00F727A4"/>
    <w:rsid w:val="00F728EC"/>
    <w:rsid w:val="00F732B7"/>
    <w:rsid w:val="00F73378"/>
    <w:rsid w:val="00F73427"/>
    <w:rsid w:val="00F75201"/>
    <w:rsid w:val="00F75CBF"/>
    <w:rsid w:val="00F75DCC"/>
    <w:rsid w:val="00F762A0"/>
    <w:rsid w:val="00F76EFB"/>
    <w:rsid w:val="00F777D2"/>
    <w:rsid w:val="00F80E6C"/>
    <w:rsid w:val="00F81413"/>
    <w:rsid w:val="00F815EB"/>
    <w:rsid w:val="00F823E7"/>
    <w:rsid w:val="00F82BC4"/>
    <w:rsid w:val="00F82FAC"/>
    <w:rsid w:val="00F8320A"/>
    <w:rsid w:val="00F8323E"/>
    <w:rsid w:val="00F85AF3"/>
    <w:rsid w:val="00F8765A"/>
    <w:rsid w:val="00F90B40"/>
    <w:rsid w:val="00F9104E"/>
    <w:rsid w:val="00F9119B"/>
    <w:rsid w:val="00F91230"/>
    <w:rsid w:val="00F9370D"/>
    <w:rsid w:val="00F93A90"/>
    <w:rsid w:val="00F93C81"/>
    <w:rsid w:val="00F94AF2"/>
    <w:rsid w:val="00F94E64"/>
    <w:rsid w:val="00F9519A"/>
    <w:rsid w:val="00F95B23"/>
    <w:rsid w:val="00F96CE6"/>
    <w:rsid w:val="00F971C3"/>
    <w:rsid w:val="00FA0385"/>
    <w:rsid w:val="00FA101F"/>
    <w:rsid w:val="00FA29A9"/>
    <w:rsid w:val="00FA2B81"/>
    <w:rsid w:val="00FA2F6E"/>
    <w:rsid w:val="00FA4245"/>
    <w:rsid w:val="00FA4FEF"/>
    <w:rsid w:val="00FA52CC"/>
    <w:rsid w:val="00FA5A6E"/>
    <w:rsid w:val="00FA5B95"/>
    <w:rsid w:val="00FA61A7"/>
    <w:rsid w:val="00FA681B"/>
    <w:rsid w:val="00FA6F9A"/>
    <w:rsid w:val="00FB1C59"/>
    <w:rsid w:val="00FB25FC"/>
    <w:rsid w:val="00FB2899"/>
    <w:rsid w:val="00FB3C7E"/>
    <w:rsid w:val="00FB4437"/>
    <w:rsid w:val="00FB606B"/>
    <w:rsid w:val="00FB6086"/>
    <w:rsid w:val="00FB61AF"/>
    <w:rsid w:val="00FB69E0"/>
    <w:rsid w:val="00FB6B01"/>
    <w:rsid w:val="00FB6EE2"/>
    <w:rsid w:val="00FB7336"/>
    <w:rsid w:val="00FC1AE9"/>
    <w:rsid w:val="00FC2E23"/>
    <w:rsid w:val="00FC33EB"/>
    <w:rsid w:val="00FC3BE2"/>
    <w:rsid w:val="00FC41BE"/>
    <w:rsid w:val="00FC5284"/>
    <w:rsid w:val="00FC73D4"/>
    <w:rsid w:val="00FC7A0A"/>
    <w:rsid w:val="00FC7BD4"/>
    <w:rsid w:val="00FD0024"/>
    <w:rsid w:val="00FD1EFF"/>
    <w:rsid w:val="00FD1F5E"/>
    <w:rsid w:val="00FD281B"/>
    <w:rsid w:val="00FD3279"/>
    <w:rsid w:val="00FD347B"/>
    <w:rsid w:val="00FD4281"/>
    <w:rsid w:val="00FD4370"/>
    <w:rsid w:val="00FD4985"/>
    <w:rsid w:val="00FD50D6"/>
    <w:rsid w:val="00FD5B8F"/>
    <w:rsid w:val="00FD5E1C"/>
    <w:rsid w:val="00FD64D1"/>
    <w:rsid w:val="00FD6529"/>
    <w:rsid w:val="00FD6B07"/>
    <w:rsid w:val="00FD6E4B"/>
    <w:rsid w:val="00FE0102"/>
    <w:rsid w:val="00FE07A6"/>
    <w:rsid w:val="00FE14C5"/>
    <w:rsid w:val="00FE2DF3"/>
    <w:rsid w:val="00FE33C0"/>
    <w:rsid w:val="00FE3697"/>
    <w:rsid w:val="00FE3C9B"/>
    <w:rsid w:val="00FE4016"/>
    <w:rsid w:val="00FE4877"/>
    <w:rsid w:val="00FE4F23"/>
    <w:rsid w:val="00FE63D6"/>
    <w:rsid w:val="00FE683E"/>
    <w:rsid w:val="00FE6BD0"/>
    <w:rsid w:val="00FE7825"/>
    <w:rsid w:val="00FE7F1C"/>
    <w:rsid w:val="00FF0235"/>
    <w:rsid w:val="00FF02CC"/>
    <w:rsid w:val="00FF0F0D"/>
    <w:rsid w:val="00FF1CD2"/>
    <w:rsid w:val="00FF1F31"/>
    <w:rsid w:val="00FF2CC0"/>
    <w:rsid w:val="00FF3150"/>
    <w:rsid w:val="00FF3172"/>
    <w:rsid w:val="00FF34B5"/>
    <w:rsid w:val="00FF44CA"/>
    <w:rsid w:val="00FF54FF"/>
    <w:rsid w:val="00FF5CFC"/>
    <w:rsid w:val="00FF60EE"/>
    <w:rsid w:val="00FF6E57"/>
    <w:rsid w:val="00FF72A1"/>
    <w:rsid w:val="00FF7830"/>
    <w:rsid w:val="00FF79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AE81"/>
  <w15:docId w15:val="{50CBF4AD-71EB-4308-BC8A-9C875A76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C3"/>
    <w:rPr>
      <w:rFonts w:eastAsiaTheme="minorEastAsia"/>
    </w:rPr>
  </w:style>
  <w:style w:type="paragraph" w:styleId="Heading1">
    <w:name w:val="heading 1"/>
    <w:basedOn w:val="Normal"/>
    <w:next w:val="Normal"/>
    <w:link w:val="Heading1Char"/>
    <w:uiPriority w:val="1"/>
    <w:qFormat/>
    <w:rsid w:val="001E44C3"/>
    <w:pPr>
      <w:keepNext/>
      <w:spacing w:after="0" w:line="240" w:lineRule="auto"/>
      <w:jc w:val="center"/>
      <w:outlineLvl w:val="0"/>
    </w:pPr>
    <w:rPr>
      <w:rFonts w:ascii="Times New RomanH" w:eastAsia="Times New Roman" w:hAnsi="Times New RomanH" w:cs="Times New Roman"/>
      <w:b/>
      <w:bCs/>
      <w:sz w:val="24"/>
      <w:szCs w:val="24"/>
    </w:rPr>
  </w:style>
  <w:style w:type="paragraph" w:styleId="Heading2">
    <w:name w:val="heading 2"/>
    <w:basedOn w:val="Normal"/>
    <w:next w:val="Normal"/>
    <w:link w:val="Heading2Char"/>
    <w:uiPriority w:val="1"/>
    <w:unhideWhenUsed/>
    <w:qFormat/>
    <w:rsid w:val="00EF69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44C3"/>
    <w:rPr>
      <w:rFonts w:ascii="Times New RomanH" w:eastAsia="Times New Roman" w:hAnsi="Times New RomanH" w:cs="Times New Roman"/>
      <w:b/>
      <w:bCs/>
      <w:sz w:val="24"/>
      <w:szCs w:val="24"/>
    </w:rPr>
  </w:style>
  <w:style w:type="paragraph" w:styleId="Footer">
    <w:name w:val="footer"/>
    <w:basedOn w:val="Normal"/>
    <w:link w:val="FooterChar"/>
    <w:uiPriority w:val="99"/>
    <w:unhideWhenUsed/>
    <w:rsid w:val="001E4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4C3"/>
    <w:rPr>
      <w:rFonts w:eastAsiaTheme="minorEastAsia"/>
    </w:rPr>
  </w:style>
  <w:style w:type="paragraph" w:styleId="Header">
    <w:name w:val="header"/>
    <w:basedOn w:val="Normal"/>
    <w:link w:val="HeaderChar"/>
    <w:uiPriority w:val="99"/>
    <w:unhideWhenUsed/>
    <w:rsid w:val="001E4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4C3"/>
    <w:rPr>
      <w:rFonts w:eastAsiaTheme="minorEastAsia"/>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basedOn w:val="DefaultParagraphFont"/>
    <w:link w:val="FootnoteReference2"/>
    <w:unhideWhenUsed/>
    <w:qFormat/>
    <w:rsid w:val="001E44C3"/>
    <w:rPr>
      <w:vertAlign w:val="superscript"/>
    </w:rPr>
  </w:style>
  <w:style w:type="table" w:styleId="TableGrid">
    <w:name w:val="Table Grid"/>
    <w:basedOn w:val="TableNormal"/>
    <w:uiPriority w:val="59"/>
    <w:rsid w:val="001E4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unhideWhenUsed/>
    <w:qFormat/>
    <w:rsid w:val="00EE0126"/>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EE0126"/>
    <w:rPr>
      <w:rFonts w:eastAsiaTheme="minorEastAsia"/>
      <w:sz w:val="20"/>
      <w:szCs w:val="20"/>
    </w:rPr>
  </w:style>
  <w:style w:type="paragraph" w:styleId="BodyText">
    <w:name w:val="Body Text"/>
    <w:basedOn w:val="Normal"/>
    <w:link w:val="BodyTextChar"/>
    <w:uiPriority w:val="1"/>
    <w:unhideWhenUsed/>
    <w:qFormat/>
    <w:rsid w:val="00BA2080"/>
    <w:pPr>
      <w:spacing w:after="0" w:line="240" w:lineRule="auto"/>
      <w:jc w:val="both"/>
    </w:pPr>
    <w:rPr>
      <w:rFonts w:ascii=".VnTime" w:eastAsia="Times New Roman" w:hAnsi=".VnTime" w:cs="Times New Roman"/>
      <w:sz w:val="28"/>
      <w:szCs w:val="20"/>
      <w:lang w:val="vi-VN" w:eastAsia="vi-VN"/>
    </w:rPr>
  </w:style>
  <w:style w:type="character" w:customStyle="1" w:styleId="BodyTextChar">
    <w:name w:val="Body Text Char"/>
    <w:basedOn w:val="DefaultParagraphFont"/>
    <w:link w:val="BodyText"/>
    <w:uiPriority w:val="1"/>
    <w:rsid w:val="00BA2080"/>
    <w:rPr>
      <w:rFonts w:ascii=".VnTime" w:eastAsia="Times New Roman" w:hAnsi=".VnTime" w:cs="Times New Roman"/>
      <w:sz w:val="28"/>
      <w:szCs w:val="20"/>
      <w:lang w:val="vi-VN" w:eastAsia="vi-VN"/>
    </w:rPr>
  </w:style>
  <w:style w:type="paragraph" w:styleId="NormalWeb">
    <w:name w:val="Normal (Web)"/>
    <w:basedOn w:val="Normal"/>
    <w:uiPriority w:val="99"/>
    <w:unhideWhenUsed/>
    <w:rsid w:val="00875C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2387"/>
    <w:pPr>
      <w:ind w:left="720"/>
      <w:contextualSpacing/>
    </w:pPr>
  </w:style>
  <w:style w:type="character" w:customStyle="1" w:styleId="fontstyle01">
    <w:name w:val="fontstyle01"/>
    <w:rsid w:val="004A7167"/>
    <w:rPr>
      <w:rFonts w:ascii="CIDFont+F3" w:hAnsi="CIDFont+F3" w:hint="default"/>
      <w:b w:val="0"/>
      <w:bCs w:val="0"/>
      <w:i w:val="0"/>
      <w:iCs w:val="0"/>
      <w:color w:val="000000"/>
      <w:sz w:val="26"/>
      <w:szCs w:val="26"/>
    </w:rPr>
  </w:style>
  <w:style w:type="character" w:customStyle="1" w:styleId="dieuCharChar">
    <w:name w:val="dieu Char Char"/>
    <w:rsid w:val="00122A5A"/>
    <w:rPr>
      <w:b/>
      <w:color w:val="0000FF"/>
      <w:sz w:val="26"/>
      <w:szCs w:val="24"/>
      <w:lang w:val="en-US" w:eastAsia="en-US" w:bidi="ar-SA"/>
    </w:rPr>
  </w:style>
  <w:style w:type="character" w:styleId="Strong">
    <w:name w:val="Strong"/>
    <w:qFormat/>
    <w:rsid w:val="00D765CA"/>
    <w:rPr>
      <w:b/>
      <w:bCs/>
    </w:rPr>
  </w:style>
  <w:style w:type="character" w:customStyle="1" w:styleId="Heading2Char">
    <w:name w:val="Heading 2 Char"/>
    <w:basedOn w:val="DefaultParagraphFont"/>
    <w:link w:val="Heading2"/>
    <w:uiPriority w:val="1"/>
    <w:rsid w:val="00EF69A7"/>
    <w:rPr>
      <w:rFonts w:asciiTheme="majorHAnsi" w:eastAsiaTheme="majorEastAsia" w:hAnsiTheme="majorHAnsi" w:cstheme="majorBidi"/>
      <w:b/>
      <w:bCs/>
      <w:color w:val="4F81BD" w:themeColor="accent1"/>
      <w:sz w:val="26"/>
      <w:szCs w:val="26"/>
    </w:rPr>
  </w:style>
  <w:style w:type="paragraph" w:customStyle="1" w:styleId="FootnoteReference2">
    <w:name w:val="Footnote Reference 2"/>
    <w:basedOn w:val="Normal"/>
    <w:link w:val="FootnoteReference"/>
    <w:rsid w:val="003F43DE"/>
    <w:pPr>
      <w:spacing w:after="160" w:line="240" w:lineRule="exact"/>
    </w:pPr>
    <w:rPr>
      <w:rFonts w:eastAsiaTheme="minorHAnsi"/>
      <w:vertAlign w:val="superscript"/>
    </w:rPr>
  </w:style>
  <w:style w:type="paragraph" w:customStyle="1" w:styleId="Normal1">
    <w:name w:val="Normal1"/>
    <w:rsid w:val="001A684B"/>
    <w:rPr>
      <w:rFonts w:ascii="Calibri" w:eastAsia="Calibri" w:hAnsi="Calibri" w:cs="Calibri"/>
      <w:lang w:val="pl-PL"/>
    </w:rPr>
  </w:style>
  <w:style w:type="character" w:customStyle="1" w:styleId="Bodytext2">
    <w:name w:val="Body text (2)_"/>
    <w:link w:val="Bodytext20"/>
    <w:uiPriority w:val="99"/>
    <w:rsid w:val="00AC0430"/>
    <w:rPr>
      <w:i/>
      <w:iCs/>
      <w:shd w:val="clear" w:color="auto" w:fill="FFFFFF"/>
    </w:rPr>
  </w:style>
  <w:style w:type="paragraph" w:customStyle="1" w:styleId="Bodytext20">
    <w:name w:val="Body text (2)"/>
    <w:basedOn w:val="Normal"/>
    <w:link w:val="Bodytext2"/>
    <w:uiPriority w:val="99"/>
    <w:rsid w:val="00AC0430"/>
    <w:pPr>
      <w:widowControl w:val="0"/>
      <w:shd w:val="clear" w:color="auto" w:fill="FFFFFF"/>
      <w:spacing w:after="0" w:line="252" w:lineRule="auto"/>
      <w:ind w:left="440" w:firstLine="680"/>
      <w:jc w:val="center"/>
    </w:pPr>
    <w:rPr>
      <w:rFonts w:eastAsiaTheme="minorHAnsi"/>
      <w:i/>
      <w:iCs/>
    </w:rPr>
  </w:style>
  <w:style w:type="paragraph" w:styleId="Title">
    <w:name w:val="Title"/>
    <w:basedOn w:val="Normal"/>
    <w:link w:val="TitleChar"/>
    <w:uiPriority w:val="1"/>
    <w:qFormat/>
    <w:rsid w:val="00AC0430"/>
    <w:pPr>
      <w:widowControl w:val="0"/>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AC0430"/>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AC0430"/>
    <w:pPr>
      <w:widowControl w:val="0"/>
      <w:autoSpaceDE w:val="0"/>
      <w:autoSpaceDN w:val="0"/>
      <w:spacing w:after="0" w:line="240" w:lineRule="auto"/>
    </w:pPr>
    <w:rPr>
      <w:rFonts w:ascii="Times New Roman" w:eastAsia="Times New Roman" w:hAnsi="Times New Roman" w:cs="Times New Roman"/>
    </w:rPr>
  </w:style>
  <w:style w:type="table" w:customStyle="1" w:styleId="TableGrid0">
    <w:name w:val="TableGrid"/>
    <w:rsid w:val="00AC0430"/>
    <w:pPr>
      <w:spacing w:after="0" w:line="240" w:lineRule="auto"/>
    </w:pPr>
    <w:rPr>
      <w:rFonts w:ascii="Arial" w:eastAsia="Times New Roman" w:hAnsi="Arial" w:cs="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C0430"/>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C0430"/>
    <w:rPr>
      <w:rFonts w:ascii="Tahoma" w:eastAsia="Times New Roman" w:hAnsi="Tahoma" w:cs="Tahoma"/>
      <w:sz w:val="16"/>
      <w:szCs w:val="16"/>
    </w:rPr>
  </w:style>
  <w:style w:type="numbering" w:customStyle="1" w:styleId="NoList1">
    <w:name w:val="No List1"/>
    <w:next w:val="NoList"/>
    <w:uiPriority w:val="99"/>
    <w:semiHidden/>
    <w:unhideWhenUsed/>
    <w:rsid w:val="00AC0430"/>
  </w:style>
  <w:style w:type="table" w:customStyle="1" w:styleId="TableGrid1">
    <w:name w:val="TableGrid1"/>
    <w:rsid w:val="00AC0430"/>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10">
    <w:name w:val="Table Grid1"/>
    <w:basedOn w:val="TableNormal"/>
    <w:next w:val="TableGrid"/>
    <w:uiPriority w:val="59"/>
    <w:rsid w:val="00AC0430"/>
    <w:pPr>
      <w:spacing w:after="0" w:line="240" w:lineRule="auto"/>
    </w:pPr>
    <w:rPr>
      <w:rFonts w:ascii="Arial" w:eastAsia="Arial" w:hAnsi="Arial"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C0430"/>
    <w:pPr>
      <w:spacing w:after="0" w:line="240" w:lineRule="auto"/>
    </w:pPr>
    <w:rPr>
      <w:rFonts w:ascii="Arial" w:eastAsia="Times New Roman" w:hAnsi="Arial"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C0430"/>
    <w:pPr>
      <w:spacing w:after="0" w:line="240" w:lineRule="auto"/>
      <w:ind w:left="10" w:hanging="10"/>
    </w:pPr>
    <w:rPr>
      <w:rFonts w:ascii="Times New Roman" w:eastAsia="Times New Roman" w:hAnsi="Times New Roman" w:cs="Times New Roman"/>
      <w:b/>
      <w:color w:val="000000"/>
      <w:sz w:val="24"/>
    </w:rPr>
  </w:style>
  <w:style w:type="numbering" w:customStyle="1" w:styleId="NoList2">
    <w:name w:val="No List2"/>
    <w:next w:val="NoList"/>
    <w:uiPriority w:val="99"/>
    <w:semiHidden/>
    <w:unhideWhenUsed/>
    <w:rsid w:val="00AC0430"/>
  </w:style>
  <w:style w:type="table" w:customStyle="1" w:styleId="TableGrid20">
    <w:name w:val="TableGrid2"/>
    <w:rsid w:val="00AC0430"/>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
    <w:name w:val="Table Grid3"/>
    <w:basedOn w:val="TableNormal"/>
    <w:next w:val="TableGrid"/>
    <w:uiPriority w:val="59"/>
    <w:rsid w:val="00AC0430"/>
    <w:pPr>
      <w:spacing w:after="0" w:line="240" w:lineRule="auto"/>
    </w:pPr>
    <w:rPr>
      <w:rFonts w:ascii="Arial" w:eastAsia="Arial" w:hAnsi="Arial"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C0430"/>
  </w:style>
  <w:style w:type="paragraph" w:styleId="TOCHeading">
    <w:name w:val="TOC Heading"/>
    <w:basedOn w:val="Heading1"/>
    <w:next w:val="Normal"/>
    <w:uiPriority w:val="39"/>
    <w:unhideWhenUsed/>
    <w:qFormat/>
    <w:rsid w:val="00AC0430"/>
    <w:pPr>
      <w:keepLines/>
      <w:spacing w:before="480" w:line="276" w:lineRule="auto"/>
      <w:jc w:val="left"/>
      <w:outlineLvl w:val="9"/>
    </w:pPr>
    <w:rPr>
      <w:rFonts w:ascii="Times New Roman" w:hAnsi="Times New Roman"/>
      <w:color w:val="365F91"/>
      <w:sz w:val="28"/>
      <w:szCs w:val="28"/>
      <w:lang w:eastAsia="ja-JP"/>
    </w:rPr>
  </w:style>
  <w:style w:type="paragraph" w:styleId="TOC1">
    <w:name w:val="toc 1"/>
    <w:basedOn w:val="Normal"/>
    <w:next w:val="Normal"/>
    <w:autoRedefine/>
    <w:uiPriority w:val="39"/>
    <w:unhideWhenUsed/>
    <w:qFormat/>
    <w:rsid w:val="00AC0430"/>
    <w:pPr>
      <w:widowControl w:val="0"/>
      <w:tabs>
        <w:tab w:val="left" w:pos="142"/>
        <w:tab w:val="right" w:leader="dot" w:pos="9498"/>
      </w:tabs>
      <w:autoSpaceDE w:val="0"/>
      <w:autoSpaceDN w:val="0"/>
      <w:spacing w:after="100" w:line="240" w:lineRule="auto"/>
      <w:ind w:left="284"/>
    </w:pPr>
    <w:rPr>
      <w:rFonts w:ascii="Times New Roman" w:eastAsia="Times New Roman" w:hAnsi="Times New Roman" w:cs="Times New Roman"/>
    </w:rPr>
  </w:style>
  <w:style w:type="character" w:styleId="Hyperlink">
    <w:name w:val="Hyperlink"/>
    <w:uiPriority w:val="99"/>
    <w:unhideWhenUsed/>
    <w:rsid w:val="00AC0430"/>
    <w:rPr>
      <w:color w:val="0000FF"/>
      <w:u w:val="single"/>
    </w:rPr>
  </w:style>
  <w:style w:type="paragraph" w:styleId="TOC2">
    <w:name w:val="toc 2"/>
    <w:basedOn w:val="Normal"/>
    <w:next w:val="Normal"/>
    <w:autoRedefine/>
    <w:uiPriority w:val="39"/>
    <w:unhideWhenUsed/>
    <w:qFormat/>
    <w:rsid w:val="00AC0430"/>
    <w:pPr>
      <w:tabs>
        <w:tab w:val="right" w:leader="dot" w:pos="9498"/>
      </w:tabs>
      <w:spacing w:after="100" w:line="240" w:lineRule="auto"/>
      <w:ind w:left="284" w:hanging="64"/>
    </w:pPr>
    <w:rPr>
      <w:rFonts w:ascii="Arial" w:eastAsia="Times New Roman" w:hAnsi="Arial" w:cs="Times New Roman"/>
      <w:lang w:eastAsia="ja-JP"/>
    </w:rPr>
  </w:style>
  <w:style w:type="paragraph" w:styleId="TOC3">
    <w:name w:val="toc 3"/>
    <w:basedOn w:val="Normal"/>
    <w:next w:val="Normal"/>
    <w:autoRedefine/>
    <w:uiPriority w:val="39"/>
    <w:unhideWhenUsed/>
    <w:qFormat/>
    <w:rsid w:val="00AC0430"/>
    <w:pPr>
      <w:spacing w:after="100"/>
      <w:ind w:left="440"/>
    </w:pPr>
    <w:rPr>
      <w:rFonts w:ascii="Arial" w:eastAsia="Times New Roman" w:hAnsi="Arial" w:cs="Times New Roman"/>
      <w:lang w:eastAsia="ja-JP"/>
    </w:rPr>
  </w:style>
  <w:style w:type="numbering" w:customStyle="1" w:styleId="NoList11">
    <w:name w:val="No List11"/>
    <w:next w:val="NoList"/>
    <w:uiPriority w:val="99"/>
    <w:semiHidden/>
    <w:unhideWhenUsed/>
    <w:rsid w:val="00AC0430"/>
  </w:style>
  <w:style w:type="paragraph" w:styleId="TOC4">
    <w:name w:val="toc 4"/>
    <w:basedOn w:val="Normal"/>
    <w:next w:val="Normal"/>
    <w:autoRedefine/>
    <w:uiPriority w:val="39"/>
    <w:unhideWhenUsed/>
    <w:rsid w:val="00AC0430"/>
    <w:pPr>
      <w:spacing w:after="100" w:line="259"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AC0430"/>
    <w:pPr>
      <w:spacing w:after="100" w:line="259"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AC0430"/>
    <w:pPr>
      <w:spacing w:after="100" w:line="259"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AC0430"/>
    <w:pPr>
      <w:spacing w:after="100" w:line="259"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AC0430"/>
    <w:pPr>
      <w:spacing w:after="100" w:line="259"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AC0430"/>
    <w:pPr>
      <w:spacing w:after="100" w:line="259" w:lineRule="auto"/>
      <w:ind w:left="1760"/>
    </w:pPr>
    <w:rPr>
      <w:rFonts w:ascii="Calibri" w:eastAsia="Times New Roman" w:hAnsi="Calibri" w:cs="Times New Roman"/>
    </w:rPr>
  </w:style>
  <w:style w:type="paragraph" w:customStyle="1" w:styleId="Default">
    <w:name w:val="Default"/>
    <w:rsid w:val="00AC04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827">
      <w:bodyDiv w:val="1"/>
      <w:marLeft w:val="0"/>
      <w:marRight w:val="0"/>
      <w:marTop w:val="0"/>
      <w:marBottom w:val="0"/>
      <w:divBdr>
        <w:top w:val="none" w:sz="0" w:space="0" w:color="auto"/>
        <w:left w:val="none" w:sz="0" w:space="0" w:color="auto"/>
        <w:bottom w:val="none" w:sz="0" w:space="0" w:color="auto"/>
        <w:right w:val="none" w:sz="0" w:space="0" w:color="auto"/>
      </w:divBdr>
    </w:div>
    <w:div w:id="9334930">
      <w:bodyDiv w:val="1"/>
      <w:marLeft w:val="0"/>
      <w:marRight w:val="0"/>
      <w:marTop w:val="0"/>
      <w:marBottom w:val="0"/>
      <w:divBdr>
        <w:top w:val="none" w:sz="0" w:space="0" w:color="auto"/>
        <w:left w:val="none" w:sz="0" w:space="0" w:color="auto"/>
        <w:bottom w:val="none" w:sz="0" w:space="0" w:color="auto"/>
        <w:right w:val="none" w:sz="0" w:space="0" w:color="auto"/>
      </w:divBdr>
    </w:div>
    <w:div w:id="11346572">
      <w:bodyDiv w:val="1"/>
      <w:marLeft w:val="0"/>
      <w:marRight w:val="0"/>
      <w:marTop w:val="0"/>
      <w:marBottom w:val="0"/>
      <w:divBdr>
        <w:top w:val="none" w:sz="0" w:space="0" w:color="auto"/>
        <w:left w:val="none" w:sz="0" w:space="0" w:color="auto"/>
        <w:bottom w:val="none" w:sz="0" w:space="0" w:color="auto"/>
        <w:right w:val="none" w:sz="0" w:space="0" w:color="auto"/>
      </w:divBdr>
    </w:div>
    <w:div w:id="26418161">
      <w:bodyDiv w:val="1"/>
      <w:marLeft w:val="0"/>
      <w:marRight w:val="0"/>
      <w:marTop w:val="0"/>
      <w:marBottom w:val="0"/>
      <w:divBdr>
        <w:top w:val="none" w:sz="0" w:space="0" w:color="auto"/>
        <w:left w:val="none" w:sz="0" w:space="0" w:color="auto"/>
        <w:bottom w:val="none" w:sz="0" w:space="0" w:color="auto"/>
        <w:right w:val="none" w:sz="0" w:space="0" w:color="auto"/>
      </w:divBdr>
    </w:div>
    <w:div w:id="63073261">
      <w:bodyDiv w:val="1"/>
      <w:marLeft w:val="0"/>
      <w:marRight w:val="0"/>
      <w:marTop w:val="0"/>
      <w:marBottom w:val="0"/>
      <w:divBdr>
        <w:top w:val="none" w:sz="0" w:space="0" w:color="auto"/>
        <w:left w:val="none" w:sz="0" w:space="0" w:color="auto"/>
        <w:bottom w:val="none" w:sz="0" w:space="0" w:color="auto"/>
        <w:right w:val="none" w:sz="0" w:space="0" w:color="auto"/>
      </w:divBdr>
    </w:div>
    <w:div w:id="107088565">
      <w:bodyDiv w:val="1"/>
      <w:marLeft w:val="0"/>
      <w:marRight w:val="0"/>
      <w:marTop w:val="0"/>
      <w:marBottom w:val="0"/>
      <w:divBdr>
        <w:top w:val="none" w:sz="0" w:space="0" w:color="auto"/>
        <w:left w:val="none" w:sz="0" w:space="0" w:color="auto"/>
        <w:bottom w:val="none" w:sz="0" w:space="0" w:color="auto"/>
        <w:right w:val="none" w:sz="0" w:space="0" w:color="auto"/>
      </w:divBdr>
    </w:div>
    <w:div w:id="115952939">
      <w:bodyDiv w:val="1"/>
      <w:marLeft w:val="0"/>
      <w:marRight w:val="0"/>
      <w:marTop w:val="0"/>
      <w:marBottom w:val="0"/>
      <w:divBdr>
        <w:top w:val="none" w:sz="0" w:space="0" w:color="auto"/>
        <w:left w:val="none" w:sz="0" w:space="0" w:color="auto"/>
        <w:bottom w:val="none" w:sz="0" w:space="0" w:color="auto"/>
        <w:right w:val="none" w:sz="0" w:space="0" w:color="auto"/>
      </w:divBdr>
    </w:div>
    <w:div w:id="126702917">
      <w:bodyDiv w:val="1"/>
      <w:marLeft w:val="0"/>
      <w:marRight w:val="0"/>
      <w:marTop w:val="0"/>
      <w:marBottom w:val="0"/>
      <w:divBdr>
        <w:top w:val="none" w:sz="0" w:space="0" w:color="auto"/>
        <w:left w:val="none" w:sz="0" w:space="0" w:color="auto"/>
        <w:bottom w:val="none" w:sz="0" w:space="0" w:color="auto"/>
        <w:right w:val="none" w:sz="0" w:space="0" w:color="auto"/>
      </w:divBdr>
    </w:div>
    <w:div w:id="149834334">
      <w:bodyDiv w:val="1"/>
      <w:marLeft w:val="0"/>
      <w:marRight w:val="0"/>
      <w:marTop w:val="0"/>
      <w:marBottom w:val="0"/>
      <w:divBdr>
        <w:top w:val="none" w:sz="0" w:space="0" w:color="auto"/>
        <w:left w:val="none" w:sz="0" w:space="0" w:color="auto"/>
        <w:bottom w:val="none" w:sz="0" w:space="0" w:color="auto"/>
        <w:right w:val="none" w:sz="0" w:space="0" w:color="auto"/>
      </w:divBdr>
    </w:div>
    <w:div w:id="161238091">
      <w:bodyDiv w:val="1"/>
      <w:marLeft w:val="0"/>
      <w:marRight w:val="0"/>
      <w:marTop w:val="0"/>
      <w:marBottom w:val="0"/>
      <w:divBdr>
        <w:top w:val="none" w:sz="0" w:space="0" w:color="auto"/>
        <w:left w:val="none" w:sz="0" w:space="0" w:color="auto"/>
        <w:bottom w:val="none" w:sz="0" w:space="0" w:color="auto"/>
        <w:right w:val="none" w:sz="0" w:space="0" w:color="auto"/>
      </w:divBdr>
    </w:div>
    <w:div w:id="166406914">
      <w:bodyDiv w:val="1"/>
      <w:marLeft w:val="0"/>
      <w:marRight w:val="0"/>
      <w:marTop w:val="0"/>
      <w:marBottom w:val="0"/>
      <w:divBdr>
        <w:top w:val="none" w:sz="0" w:space="0" w:color="auto"/>
        <w:left w:val="none" w:sz="0" w:space="0" w:color="auto"/>
        <w:bottom w:val="none" w:sz="0" w:space="0" w:color="auto"/>
        <w:right w:val="none" w:sz="0" w:space="0" w:color="auto"/>
      </w:divBdr>
    </w:div>
    <w:div w:id="189804672">
      <w:bodyDiv w:val="1"/>
      <w:marLeft w:val="0"/>
      <w:marRight w:val="0"/>
      <w:marTop w:val="0"/>
      <w:marBottom w:val="0"/>
      <w:divBdr>
        <w:top w:val="none" w:sz="0" w:space="0" w:color="auto"/>
        <w:left w:val="none" w:sz="0" w:space="0" w:color="auto"/>
        <w:bottom w:val="none" w:sz="0" w:space="0" w:color="auto"/>
        <w:right w:val="none" w:sz="0" w:space="0" w:color="auto"/>
      </w:divBdr>
    </w:div>
    <w:div w:id="208610791">
      <w:bodyDiv w:val="1"/>
      <w:marLeft w:val="0"/>
      <w:marRight w:val="0"/>
      <w:marTop w:val="0"/>
      <w:marBottom w:val="0"/>
      <w:divBdr>
        <w:top w:val="none" w:sz="0" w:space="0" w:color="auto"/>
        <w:left w:val="none" w:sz="0" w:space="0" w:color="auto"/>
        <w:bottom w:val="none" w:sz="0" w:space="0" w:color="auto"/>
        <w:right w:val="none" w:sz="0" w:space="0" w:color="auto"/>
      </w:divBdr>
    </w:div>
    <w:div w:id="240990414">
      <w:bodyDiv w:val="1"/>
      <w:marLeft w:val="0"/>
      <w:marRight w:val="0"/>
      <w:marTop w:val="0"/>
      <w:marBottom w:val="0"/>
      <w:divBdr>
        <w:top w:val="none" w:sz="0" w:space="0" w:color="auto"/>
        <w:left w:val="none" w:sz="0" w:space="0" w:color="auto"/>
        <w:bottom w:val="none" w:sz="0" w:space="0" w:color="auto"/>
        <w:right w:val="none" w:sz="0" w:space="0" w:color="auto"/>
      </w:divBdr>
    </w:div>
    <w:div w:id="319189174">
      <w:bodyDiv w:val="1"/>
      <w:marLeft w:val="0"/>
      <w:marRight w:val="0"/>
      <w:marTop w:val="0"/>
      <w:marBottom w:val="0"/>
      <w:divBdr>
        <w:top w:val="none" w:sz="0" w:space="0" w:color="auto"/>
        <w:left w:val="none" w:sz="0" w:space="0" w:color="auto"/>
        <w:bottom w:val="none" w:sz="0" w:space="0" w:color="auto"/>
        <w:right w:val="none" w:sz="0" w:space="0" w:color="auto"/>
      </w:divBdr>
    </w:div>
    <w:div w:id="335377033">
      <w:bodyDiv w:val="1"/>
      <w:marLeft w:val="0"/>
      <w:marRight w:val="0"/>
      <w:marTop w:val="0"/>
      <w:marBottom w:val="0"/>
      <w:divBdr>
        <w:top w:val="none" w:sz="0" w:space="0" w:color="auto"/>
        <w:left w:val="none" w:sz="0" w:space="0" w:color="auto"/>
        <w:bottom w:val="none" w:sz="0" w:space="0" w:color="auto"/>
        <w:right w:val="none" w:sz="0" w:space="0" w:color="auto"/>
      </w:divBdr>
    </w:div>
    <w:div w:id="365182741">
      <w:bodyDiv w:val="1"/>
      <w:marLeft w:val="0"/>
      <w:marRight w:val="0"/>
      <w:marTop w:val="0"/>
      <w:marBottom w:val="0"/>
      <w:divBdr>
        <w:top w:val="none" w:sz="0" w:space="0" w:color="auto"/>
        <w:left w:val="none" w:sz="0" w:space="0" w:color="auto"/>
        <w:bottom w:val="none" w:sz="0" w:space="0" w:color="auto"/>
        <w:right w:val="none" w:sz="0" w:space="0" w:color="auto"/>
      </w:divBdr>
    </w:div>
    <w:div w:id="395903821">
      <w:bodyDiv w:val="1"/>
      <w:marLeft w:val="0"/>
      <w:marRight w:val="0"/>
      <w:marTop w:val="0"/>
      <w:marBottom w:val="0"/>
      <w:divBdr>
        <w:top w:val="none" w:sz="0" w:space="0" w:color="auto"/>
        <w:left w:val="none" w:sz="0" w:space="0" w:color="auto"/>
        <w:bottom w:val="none" w:sz="0" w:space="0" w:color="auto"/>
        <w:right w:val="none" w:sz="0" w:space="0" w:color="auto"/>
      </w:divBdr>
    </w:div>
    <w:div w:id="440612078">
      <w:bodyDiv w:val="1"/>
      <w:marLeft w:val="0"/>
      <w:marRight w:val="0"/>
      <w:marTop w:val="0"/>
      <w:marBottom w:val="0"/>
      <w:divBdr>
        <w:top w:val="none" w:sz="0" w:space="0" w:color="auto"/>
        <w:left w:val="none" w:sz="0" w:space="0" w:color="auto"/>
        <w:bottom w:val="none" w:sz="0" w:space="0" w:color="auto"/>
        <w:right w:val="none" w:sz="0" w:space="0" w:color="auto"/>
      </w:divBdr>
    </w:div>
    <w:div w:id="452941909">
      <w:bodyDiv w:val="1"/>
      <w:marLeft w:val="0"/>
      <w:marRight w:val="0"/>
      <w:marTop w:val="0"/>
      <w:marBottom w:val="0"/>
      <w:divBdr>
        <w:top w:val="none" w:sz="0" w:space="0" w:color="auto"/>
        <w:left w:val="none" w:sz="0" w:space="0" w:color="auto"/>
        <w:bottom w:val="none" w:sz="0" w:space="0" w:color="auto"/>
        <w:right w:val="none" w:sz="0" w:space="0" w:color="auto"/>
      </w:divBdr>
    </w:div>
    <w:div w:id="478348609">
      <w:bodyDiv w:val="1"/>
      <w:marLeft w:val="0"/>
      <w:marRight w:val="0"/>
      <w:marTop w:val="0"/>
      <w:marBottom w:val="0"/>
      <w:divBdr>
        <w:top w:val="none" w:sz="0" w:space="0" w:color="auto"/>
        <w:left w:val="none" w:sz="0" w:space="0" w:color="auto"/>
        <w:bottom w:val="none" w:sz="0" w:space="0" w:color="auto"/>
        <w:right w:val="none" w:sz="0" w:space="0" w:color="auto"/>
      </w:divBdr>
    </w:div>
    <w:div w:id="488207432">
      <w:bodyDiv w:val="1"/>
      <w:marLeft w:val="0"/>
      <w:marRight w:val="0"/>
      <w:marTop w:val="0"/>
      <w:marBottom w:val="0"/>
      <w:divBdr>
        <w:top w:val="none" w:sz="0" w:space="0" w:color="auto"/>
        <w:left w:val="none" w:sz="0" w:space="0" w:color="auto"/>
        <w:bottom w:val="none" w:sz="0" w:space="0" w:color="auto"/>
        <w:right w:val="none" w:sz="0" w:space="0" w:color="auto"/>
      </w:divBdr>
    </w:div>
    <w:div w:id="500852460">
      <w:bodyDiv w:val="1"/>
      <w:marLeft w:val="0"/>
      <w:marRight w:val="0"/>
      <w:marTop w:val="0"/>
      <w:marBottom w:val="0"/>
      <w:divBdr>
        <w:top w:val="none" w:sz="0" w:space="0" w:color="auto"/>
        <w:left w:val="none" w:sz="0" w:space="0" w:color="auto"/>
        <w:bottom w:val="none" w:sz="0" w:space="0" w:color="auto"/>
        <w:right w:val="none" w:sz="0" w:space="0" w:color="auto"/>
      </w:divBdr>
    </w:div>
    <w:div w:id="506214255">
      <w:bodyDiv w:val="1"/>
      <w:marLeft w:val="0"/>
      <w:marRight w:val="0"/>
      <w:marTop w:val="0"/>
      <w:marBottom w:val="0"/>
      <w:divBdr>
        <w:top w:val="none" w:sz="0" w:space="0" w:color="auto"/>
        <w:left w:val="none" w:sz="0" w:space="0" w:color="auto"/>
        <w:bottom w:val="none" w:sz="0" w:space="0" w:color="auto"/>
        <w:right w:val="none" w:sz="0" w:space="0" w:color="auto"/>
      </w:divBdr>
    </w:div>
    <w:div w:id="528489990">
      <w:bodyDiv w:val="1"/>
      <w:marLeft w:val="0"/>
      <w:marRight w:val="0"/>
      <w:marTop w:val="0"/>
      <w:marBottom w:val="0"/>
      <w:divBdr>
        <w:top w:val="none" w:sz="0" w:space="0" w:color="auto"/>
        <w:left w:val="none" w:sz="0" w:space="0" w:color="auto"/>
        <w:bottom w:val="none" w:sz="0" w:space="0" w:color="auto"/>
        <w:right w:val="none" w:sz="0" w:space="0" w:color="auto"/>
      </w:divBdr>
    </w:div>
    <w:div w:id="561326848">
      <w:bodyDiv w:val="1"/>
      <w:marLeft w:val="0"/>
      <w:marRight w:val="0"/>
      <w:marTop w:val="0"/>
      <w:marBottom w:val="0"/>
      <w:divBdr>
        <w:top w:val="none" w:sz="0" w:space="0" w:color="auto"/>
        <w:left w:val="none" w:sz="0" w:space="0" w:color="auto"/>
        <w:bottom w:val="none" w:sz="0" w:space="0" w:color="auto"/>
        <w:right w:val="none" w:sz="0" w:space="0" w:color="auto"/>
      </w:divBdr>
    </w:div>
    <w:div w:id="576671974">
      <w:bodyDiv w:val="1"/>
      <w:marLeft w:val="0"/>
      <w:marRight w:val="0"/>
      <w:marTop w:val="0"/>
      <w:marBottom w:val="0"/>
      <w:divBdr>
        <w:top w:val="none" w:sz="0" w:space="0" w:color="auto"/>
        <w:left w:val="none" w:sz="0" w:space="0" w:color="auto"/>
        <w:bottom w:val="none" w:sz="0" w:space="0" w:color="auto"/>
        <w:right w:val="none" w:sz="0" w:space="0" w:color="auto"/>
      </w:divBdr>
    </w:div>
    <w:div w:id="596257926">
      <w:bodyDiv w:val="1"/>
      <w:marLeft w:val="0"/>
      <w:marRight w:val="0"/>
      <w:marTop w:val="0"/>
      <w:marBottom w:val="0"/>
      <w:divBdr>
        <w:top w:val="none" w:sz="0" w:space="0" w:color="auto"/>
        <w:left w:val="none" w:sz="0" w:space="0" w:color="auto"/>
        <w:bottom w:val="none" w:sz="0" w:space="0" w:color="auto"/>
        <w:right w:val="none" w:sz="0" w:space="0" w:color="auto"/>
      </w:divBdr>
    </w:div>
    <w:div w:id="599947496">
      <w:bodyDiv w:val="1"/>
      <w:marLeft w:val="0"/>
      <w:marRight w:val="0"/>
      <w:marTop w:val="0"/>
      <w:marBottom w:val="0"/>
      <w:divBdr>
        <w:top w:val="none" w:sz="0" w:space="0" w:color="auto"/>
        <w:left w:val="none" w:sz="0" w:space="0" w:color="auto"/>
        <w:bottom w:val="none" w:sz="0" w:space="0" w:color="auto"/>
        <w:right w:val="none" w:sz="0" w:space="0" w:color="auto"/>
      </w:divBdr>
    </w:div>
    <w:div w:id="652300537">
      <w:bodyDiv w:val="1"/>
      <w:marLeft w:val="0"/>
      <w:marRight w:val="0"/>
      <w:marTop w:val="0"/>
      <w:marBottom w:val="0"/>
      <w:divBdr>
        <w:top w:val="none" w:sz="0" w:space="0" w:color="auto"/>
        <w:left w:val="none" w:sz="0" w:space="0" w:color="auto"/>
        <w:bottom w:val="none" w:sz="0" w:space="0" w:color="auto"/>
        <w:right w:val="none" w:sz="0" w:space="0" w:color="auto"/>
      </w:divBdr>
    </w:div>
    <w:div w:id="652834379">
      <w:bodyDiv w:val="1"/>
      <w:marLeft w:val="0"/>
      <w:marRight w:val="0"/>
      <w:marTop w:val="0"/>
      <w:marBottom w:val="0"/>
      <w:divBdr>
        <w:top w:val="none" w:sz="0" w:space="0" w:color="auto"/>
        <w:left w:val="none" w:sz="0" w:space="0" w:color="auto"/>
        <w:bottom w:val="none" w:sz="0" w:space="0" w:color="auto"/>
        <w:right w:val="none" w:sz="0" w:space="0" w:color="auto"/>
      </w:divBdr>
    </w:div>
    <w:div w:id="674842363">
      <w:bodyDiv w:val="1"/>
      <w:marLeft w:val="0"/>
      <w:marRight w:val="0"/>
      <w:marTop w:val="0"/>
      <w:marBottom w:val="0"/>
      <w:divBdr>
        <w:top w:val="none" w:sz="0" w:space="0" w:color="auto"/>
        <w:left w:val="none" w:sz="0" w:space="0" w:color="auto"/>
        <w:bottom w:val="none" w:sz="0" w:space="0" w:color="auto"/>
        <w:right w:val="none" w:sz="0" w:space="0" w:color="auto"/>
      </w:divBdr>
    </w:div>
    <w:div w:id="712584837">
      <w:bodyDiv w:val="1"/>
      <w:marLeft w:val="0"/>
      <w:marRight w:val="0"/>
      <w:marTop w:val="0"/>
      <w:marBottom w:val="0"/>
      <w:divBdr>
        <w:top w:val="none" w:sz="0" w:space="0" w:color="auto"/>
        <w:left w:val="none" w:sz="0" w:space="0" w:color="auto"/>
        <w:bottom w:val="none" w:sz="0" w:space="0" w:color="auto"/>
        <w:right w:val="none" w:sz="0" w:space="0" w:color="auto"/>
      </w:divBdr>
    </w:div>
    <w:div w:id="747505726">
      <w:bodyDiv w:val="1"/>
      <w:marLeft w:val="0"/>
      <w:marRight w:val="0"/>
      <w:marTop w:val="0"/>
      <w:marBottom w:val="0"/>
      <w:divBdr>
        <w:top w:val="none" w:sz="0" w:space="0" w:color="auto"/>
        <w:left w:val="none" w:sz="0" w:space="0" w:color="auto"/>
        <w:bottom w:val="none" w:sz="0" w:space="0" w:color="auto"/>
        <w:right w:val="none" w:sz="0" w:space="0" w:color="auto"/>
      </w:divBdr>
    </w:div>
    <w:div w:id="752092808">
      <w:bodyDiv w:val="1"/>
      <w:marLeft w:val="0"/>
      <w:marRight w:val="0"/>
      <w:marTop w:val="0"/>
      <w:marBottom w:val="0"/>
      <w:divBdr>
        <w:top w:val="none" w:sz="0" w:space="0" w:color="auto"/>
        <w:left w:val="none" w:sz="0" w:space="0" w:color="auto"/>
        <w:bottom w:val="none" w:sz="0" w:space="0" w:color="auto"/>
        <w:right w:val="none" w:sz="0" w:space="0" w:color="auto"/>
      </w:divBdr>
    </w:div>
    <w:div w:id="792555984">
      <w:bodyDiv w:val="1"/>
      <w:marLeft w:val="0"/>
      <w:marRight w:val="0"/>
      <w:marTop w:val="0"/>
      <w:marBottom w:val="0"/>
      <w:divBdr>
        <w:top w:val="none" w:sz="0" w:space="0" w:color="auto"/>
        <w:left w:val="none" w:sz="0" w:space="0" w:color="auto"/>
        <w:bottom w:val="none" w:sz="0" w:space="0" w:color="auto"/>
        <w:right w:val="none" w:sz="0" w:space="0" w:color="auto"/>
      </w:divBdr>
    </w:div>
    <w:div w:id="856773262">
      <w:bodyDiv w:val="1"/>
      <w:marLeft w:val="0"/>
      <w:marRight w:val="0"/>
      <w:marTop w:val="0"/>
      <w:marBottom w:val="0"/>
      <w:divBdr>
        <w:top w:val="none" w:sz="0" w:space="0" w:color="auto"/>
        <w:left w:val="none" w:sz="0" w:space="0" w:color="auto"/>
        <w:bottom w:val="none" w:sz="0" w:space="0" w:color="auto"/>
        <w:right w:val="none" w:sz="0" w:space="0" w:color="auto"/>
      </w:divBdr>
    </w:div>
    <w:div w:id="865407783">
      <w:bodyDiv w:val="1"/>
      <w:marLeft w:val="0"/>
      <w:marRight w:val="0"/>
      <w:marTop w:val="0"/>
      <w:marBottom w:val="0"/>
      <w:divBdr>
        <w:top w:val="none" w:sz="0" w:space="0" w:color="auto"/>
        <w:left w:val="none" w:sz="0" w:space="0" w:color="auto"/>
        <w:bottom w:val="none" w:sz="0" w:space="0" w:color="auto"/>
        <w:right w:val="none" w:sz="0" w:space="0" w:color="auto"/>
      </w:divBdr>
    </w:div>
    <w:div w:id="869994402">
      <w:bodyDiv w:val="1"/>
      <w:marLeft w:val="0"/>
      <w:marRight w:val="0"/>
      <w:marTop w:val="0"/>
      <w:marBottom w:val="0"/>
      <w:divBdr>
        <w:top w:val="none" w:sz="0" w:space="0" w:color="auto"/>
        <w:left w:val="none" w:sz="0" w:space="0" w:color="auto"/>
        <w:bottom w:val="none" w:sz="0" w:space="0" w:color="auto"/>
        <w:right w:val="none" w:sz="0" w:space="0" w:color="auto"/>
      </w:divBdr>
    </w:div>
    <w:div w:id="882254681">
      <w:bodyDiv w:val="1"/>
      <w:marLeft w:val="0"/>
      <w:marRight w:val="0"/>
      <w:marTop w:val="0"/>
      <w:marBottom w:val="0"/>
      <w:divBdr>
        <w:top w:val="none" w:sz="0" w:space="0" w:color="auto"/>
        <w:left w:val="none" w:sz="0" w:space="0" w:color="auto"/>
        <w:bottom w:val="none" w:sz="0" w:space="0" w:color="auto"/>
        <w:right w:val="none" w:sz="0" w:space="0" w:color="auto"/>
      </w:divBdr>
    </w:div>
    <w:div w:id="886988367">
      <w:bodyDiv w:val="1"/>
      <w:marLeft w:val="0"/>
      <w:marRight w:val="0"/>
      <w:marTop w:val="0"/>
      <w:marBottom w:val="0"/>
      <w:divBdr>
        <w:top w:val="none" w:sz="0" w:space="0" w:color="auto"/>
        <w:left w:val="none" w:sz="0" w:space="0" w:color="auto"/>
        <w:bottom w:val="none" w:sz="0" w:space="0" w:color="auto"/>
        <w:right w:val="none" w:sz="0" w:space="0" w:color="auto"/>
      </w:divBdr>
    </w:div>
    <w:div w:id="921183105">
      <w:bodyDiv w:val="1"/>
      <w:marLeft w:val="0"/>
      <w:marRight w:val="0"/>
      <w:marTop w:val="0"/>
      <w:marBottom w:val="0"/>
      <w:divBdr>
        <w:top w:val="none" w:sz="0" w:space="0" w:color="auto"/>
        <w:left w:val="none" w:sz="0" w:space="0" w:color="auto"/>
        <w:bottom w:val="none" w:sz="0" w:space="0" w:color="auto"/>
        <w:right w:val="none" w:sz="0" w:space="0" w:color="auto"/>
      </w:divBdr>
    </w:div>
    <w:div w:id="942617488">
      <w:bodyDiv w:val="1"/>
      <w:marLeft w:val="0"/>
      <w:marRight w:val="0"/>
      <w:marTop w:val="0"/>
      <w:marBottom w:val="0"/>
      <w:divBdr>
        <w:top w:val="none" w:sz="0" w:space="0" w:color="auto"/>
        <w:left w:val="none" w:sz="0" w:space="0" w:color="auto"/>
        <w:bottom w:val="none" w:sz="0" w:space="0" w:color="auto"/>
        <w:right w:val="none" w:sz="0" w:space="0" w:color="auto"/>
      </w:divBdr>
    </w:div>
    <w:div w:id="950435280">
      <w:bodyDiv w:val="1"/>
      <w:marLeft w:val="0"/>
      <w:marRight w:val="0"/>
      <w:marTop w:val="0"/>
      <w:marBottom w:val="0"/>
      <w:divBdr>
        <w:top w:val="none" w:sz="0" w:space="0" w:color="auto"/>
        <w:left w:val="none" w:sz="0" w:space="0" w:color="auto"/>
        <w:bottom w:val="none" w:sz="0" w:space="0" w:color="auto"/>
        <w:right w:val="none" w:sz="0" w:space="0" w:color="auto"/>
      </w:divBdr>
    </w:div>
    <w:div w:id="972246962">
      <w:bodyDiv w:val="1"/>
      <w:marLeft w:val="0"/>
      <w:marRight w:val="0"/>
      <w:marTop w:val="0"/>
      <w:marBottom w:val="0"/>
      <w:divBdr>
        <w:top w:val="none" w:sz="0" w:space="0" w:color="auto"/>
        <w:left w:val="none" w:sz="0" w:space="0" w:color="auto"/>
        <w:bottom w:val="none" w:sz="0" w:space="0" w:color="auto"/>
        <w:right w:val="none" w:sz="0" w:space="0" w:color="auto"/>
      </w:divBdr>
    </w:div>
    <w:div w:id="988249162">
      <w:bodyDiv w:val="1"/>
      <w:marLeft w:val="0"/>
      <w:marRight w:val="0"/>
      <w:marTop w:val="0"/>
      <w:marBottom w:val="0"/>
      <w:divBdr>
        <w:top w:val="none" w:sz="0" w:space="0" w:color="auto"/>
        <w:left w:val="none" w:sz="0" w:space="0" w:color="auto"/>
        <w:bottom w:val="none" w:sz="0" w:space="0" w:color="auto"/>
        <w:right w:val="none" w:sz="0" w:space="0" w:color="auto"/>
      </w:divBdr>
    </w:div>
    <w:div w:id="1026977980">
      <w:bodyDiv w:val="1"/>
      <w:marLeft w:val="0"/>
      <w:marRight w:val="0"/>
      <w:marTop w:val="0"/>
      <w:marBottom w:val="0"/>
      <w:divBdr>
        <w:top w:val="none" w:sz="0" w:space="0" w:color="auto"/>
        <w:left w:val="none" w:sz="0" w:space="0" w:color="auto"/>
        <w:bottom w:val="none" w:sz="0" w:space="0" w:color="auto"/>
        <w:right w:val="none" w:sz="0" w:space="0" w:color="auto"/>
      </w:divBdr>
    </w:div>
    <w:div w:id="1071539277">
      <w:bodyDiv w:val="1"/>
      <w:marLeft w:val="0"/>
      <w:marRight w:val="0"/>
      <w:marTop w:val="0"/>
      <w:marBottom w:val="0"/>
      <w:divBdr>
        <w:top w:val="none" w:sz="0" w:space="0" w:color="auto"/>
        <w:left w:val="none" w:sz="0" w:space="0" w:color="auto"/>
        <w:bottom w:val="none" w:sz="0" w:space="0" w:color="auto"/>
        <w:right w:val="none" w:sz="0" w:space="0" w:color="auto"/>
      </w:divBdr>
    </w:div>
    <w:div w:id="1075781451">
      <w:bodyDiv w:val="1"/>
      <w:marLeft w:val="0"/>
      <w:marRight w:val="0"/>
      <w:marTop w:val="0"/>
      <w:marBottom w:val="0"/>
      <w:divBdr>
        <w:top w:val="none" w:sz="0" w:space="0" w:color="auto"/>
        <w:left w:val="none" w:sz="0" w:space="0" w:color="auto"/>
        <w:bottom w:val="none" w:sz="0" w:space="0" w:color="auto"/>
        <w:right w:val="none" w:sz="0" w:space="0" w:color="auto"/>
      </w:divBdr>
    </w:div>
    <w:div w:id="1091198691">
      <w:bodyDiv w:val="1"/>
      <w:marLeft w:val="0"/>
      <w:marRight w:val="0"/>
      <w:marTop w:val="0"/>
      <w:marBottom w:val="0"/>
      <w:divBdr>
        <w:top w:val="none" w:sz="0" w:space="0" w:color="auto"/>
        <w:left w:val="none" w:sz="0" w:space="0" w:color="auto"/>
        <w:bottom w:val="none" w:sz="0" w:space="0" w:color="auto"/>
        <w:right w:val="none" w:sz="0" w:space="0" w:color="auto"/>
      </w:divBdr>
    </w:div>
    <w:div w:id="1099107684">
      <w:bodyDiv w:val="1"/>
      <w:marLeft w:val="0"/>
      <w:marRight w:val="0"/>
      <w:marTop w:val="0"/>
      <w:marBottom w:val="0"/>
      <w:divBdr>
        <w:top w:val="none" w:sz="0" w:space="0" w:color="auto"/>
        <w:left w:val="none" w:sz="0" w:space="0" w:color="auto"/>
        <w:bottom w:val="none" w:sz="0" w:space="0" w:color="auto"/>
        <w:right w:val="none" w:sz="0" w:space="0" w:color="auto"/>
      </w:divBdr>
    </w:div>
    <w:div w:id="1123616154">
      <w:bodyDiv w:val="1"/>
      <w:marLeft w:val="0"/>
      <w:marRight w:val="0"/>
      <w:marTop w:val="0"/>
      <w:marBottom w:val="0"/>
      <w:divBdr>
        <w:top w:val="none" w:sz="0" w:space="0" w:color="auto"/>
        <w:left w:val="none" w:sz="0" w:space="0" w:color="auto"/>
        <w:bottom w:val="none" w:sz="0" w:space="0" w:color="auto"/>
        <w:right w:val="none" w:sz="0" w:space="0" w:color="auto"/>
      </w:divBdr>
    </w:div>
    <w:div w:id="1133795666">
      <w:bodyDiv w:val="1"/>
      <w:marLeft w:val="0"/>
      <w:marRight w:val="0"/>
      <w:marTop w:val="0"/>
      <w:marBottom w:val="0"/>
      <w:divBdr>
        <w:top w:val="none" w:sz="0" w:space="0" w:color="auto"/>
        <w:left w:val="none" w:sz="0" w:space="0" w:color="auto"/>
        <w:bottom w:val="none" w:sz="0" w:space="0" w:color="auto"/>
        <w:right w:val="none" w:sz="0" w:space="0" w:color="auto"/>
      </w:divBdr>
    </w:div>
    <w:div w:id="1153370376">
      <w:bodyDiv w:val="1"/>
      <w:marLeft w:val="0"/>
      <w:marRight w:val="0"/>
      <w:marTop w:val="0"/>
      <w:marBottom w:val="0"/>
      <w:divBdr>
        <w:top w:val="none" w:sz="0" w:space="0" w:color="auto"/>
        <w:left w:val="none" w:sz="0" w:space="0" w:color="auto"/>
        <w:bottom w:val="none" w:sz="0" w:space="0" w:color="auto"/>
        <w:right w:val="none" w:sz="0" w:space="0" w:color="auto"/>
      </w:divBdr>
      <w:divsChild>
        <w:div w:id="1398434987">
          <w:marLeft w:val="0"/>
          <w:marRight w:val="0"/>
          <w:marTop w:val="0"/>
          <w:marBottom w:val="0"/>
          <w:divBdr>
            <w:top w:val="none" w:sz="0" w:space="0" w:color="auto"/>
            <w:left w:val="none" w:sz="0" w:space="0" w:color="auto"/>
            <w:bottom w:val="none" w:sz="0" w:space="0" w:color="auto"/>
            <w:right w:val="none" w:sz="0" w:space="0" w:color="auto"/>
          </w:divBdr>
          <w:divsChild>
            <w:div w:id="183129590">
              <w:marLeft w:val="750"/>
              <w:marRight w:val="0"/>
              <w:marTop w:val="0"/>
              <w:marBottom w:val="0"/>
              <w:divBdr>
                <w:top w:val="none" w:sz="0" w:space="0" w:color="auto"/>
                <w:left w:val="none" w:sz="0" w:space="0" w:color="auto"/>
                <w:bottom w:val="none" w:sz="0" w:space="0" w:color="auto"/>
                <w:right w:val="none" w:sz="0" w:space="0" w:color="auto"/>
              </w:divBdr>
              <w:divsChild>
                <w:div w:id="1109930191">
                  <w:marLeft w:val="0"/>
                  <w:marRight w:val="0"/>
                  <w:marTop w:val="0"/>
                  <w:marBottom w:val="0"/>
                  <w:divBdr>
                    <w:top w:val="none" w:sz="0" w:space="0" w:color="auto"/>
                    <w:left w:val="none" w:sz="0" w:space="0" w:color="auto"/>
                    <w:bottom w:val="none" w:sz="0" w:space="0" w:color="auto"/>
                    <w:right w:val="none" w:sz="0" w:space="0" w:color="auto"/>
                  </w:divBdr>
                  <w:divsChild>
                    <w:div w:id="1542741988">
                      <w:marLeft w:val="0"/>
                      <w:marRight w:val="0"/>
                      <w:marTop w:val="0"/>
                      <w:marBottom w:val="0"/>
                      <w:divBdr>
                        <w:top w:val="none" w:sz="0" w:space="0" w:color="auto"/>
                        <w:left w:val="none" w:sz="0" w:space="0" w:color="auto"/>
                        <w:bottom w:val="none" w:sz="0" w:space="0" w:color="auto"/>
                        <w:right w:val="none" w:sz="0" w:space="0" w:color="auto"/>
                      </w:divBdr>
                      <w:divsChild>
                        <w:div w:id="324826733">
                          <w:marLeft w:val="0"/>
                          <w:marRight w:val="0"/>
                          <w:marTop w:val="0"/>
                          <w:marBottom w:val="0"/>
                          <w:divBdr>
                            <w:top w:val="none" w:sz="0" w:space="0" w:color="auto"/>
                            <w:left w:val="none" w:sz="0" w:space="0" w:color="auto"/>
                            <w:bottom w:val="none" w:sz="0" w:space="0" w:color="auto"/>
                            <w:right w:val="none" w:sz="0" w:space="0" w:color="auto"/>
                          </w:divBdr>
                          <w:divsChild>
                            <w:div w:id="357856695">
                              <w:marLeft w:val="0"/>
                              <w:marRight w:val="0"/>
                              <w:marTop w:val="0"/>
                              <w:marBottom w:val="0"/>
                              <w:divBdr>
                                <w:top w:val="none" w:sz="0" w:space="0" w:color="auto"/>
                                <w:left w:val="none" w:sz="0" w:space="0" w:color="auto"/>
                                <w:bottom w:val="none" w:sz="0" w:space="0" w:color="auto"/>
                                <w:right w:val="none" w:sz="0" w:space="0" w:color="auto"/>
                              </w:divBdr>
                              <w:divsChild>
                                <w:div w:id="1129205939">
                                  <w:marLeft w:val="0"/>
                                  <w:marRight w:val="0"/>
                                  <w:marTop w:val="0"/>
                                  <w:marBottom w:val="0"/>
                                  <w:divBdr>
                                    <w:top w:val="none" w:sz="0" w:space="0" w:color="auto"/>
                                    <w:left w:val="none" w:sz="0" w:space="0" w:color="auto"/>
                                    <w:bottom w:val="none" w:sz="0" w:space="0" w:color="auto"/>
                                    <w:right w:val="none" w:sz="0" w:space="0" w:color="auto"/>
                                  </w:divBdr>
                                  <w:divsChild>
                                    <w:div w:id="886378806">
                                      <w:marLeft w:val="0"/>
                                      <w:marRight w:val="0"/>
                                      <w:marTop w:val="0"/>
                                      <w:marBottom w:val="0"/>
                                      <w:divBdr>
                                        <w:top w:val="none" w:sz="0" w:space="0" w:color="auto"/>
                                        <w:left w:val="none" w:sz="0" w:space="0" w:color="auto"/>
                                        <w:bottom w:val="none" w:sz="0" w:space="0" w:color="auto"/>
                                        <w:right w:val="none" w:sz="0" w:space="0" w:color="auto"/>
                                      </w:divBdr>
                                      <w:divsChild>
                                        <w:div w:id="1724481022">
                                          <w:marLeft w:val="0"/>
                                          <w:marRight w:val="0"/>
                                          <w:marTop w:val="0"/>
                                          <w:marBottom w:val="0"/>
                                          <w:divBdr>
                                            <w:top w:val="none" w:sz="0" w:space="0" w:color="auto"/>
                                            <w:left w:val="none" w:sz="0" w:space="0" w:color="auto"/>
                                            <w:bottom w:val="none" w:sz="0" w:space="0" w:color="auto"/>
                                            <w:right w:val="none" w:sz="0" w:space="0" w:color="auto"/>
                                          </w:divBdr>
                                          <w:divsChild>
                                            <w:div w:id="294875360">
                                              <w:marLeft w:val="105"/>
                                              <w:marRight w:val="105"/>
                                              <w:marTop w:val="90"/>
                                              <w:marBottom w:val="150"/>
                                              <w:divBdr>
                                                <w:top w:val="none" w:sz="0" w:space="0" w:color="auto"/>
                                                <w:left w:val="none" w:sz="0" w:space="0" w:color="auto"/>
                                                <w:bottom w:val="none" w:sz="0" w:space="0" w:color="auto"/>
                                                <w:right w:val="none" w:sz="0" w:space="0" w:color="auto"/>
                                              </w:divBdr>
                                            </w:div>
                                            <w:div w:id="753749100">
                                              <w:marLeft w:val="105"/>
                                              <w:marRight w:val="105"/>
                                              <w:marTop w:val="90"/>
                                              <w:marBottom w:val="150"/>
                                              <w:divBdr>
                                                <w:top w:val="none" w:sz="0" w:space="0" w:color="auto"/>
                                                <w:left w:val="none" w:sz="0" w:space="0" w:color="auto"/>
                                                <w:bottom w:val="none" w:sz="0" w:space="0" w:color="auto"/>
                                                <w:right w:val="none" w:sz="0" w:space="0" w:color="auto"/>
                                              </w:divBdr>
                                            </w:div>
                                            <w:div w:id="1053121136">
                                              <w:marLeft w:val="105"/>
                                              <w:marRight w:val="105"/>
                                              <w:marTop w:val="90"/>
                                              <w:marBottom w:val="150"/>
                                              <w:divBdr>
                                                <w:top w:val="none" w:sz="0" w:space="0" w:color="auto"/>
                                                <w:left w:val="none" w:sz="0" w:space="0" w:color="auto"/>
                                                <w:bottom w:val="none" w:sz="0" w:space="0" w:color="auto"/>
                                                <w:right w:val="none" w:sz="0" w:space="0" w:color="auto"/>
                                              </w:divBdr>
                                            </w:div>
                                            <w:div w:id="1788503129">
                                              <w:marLeft w:val="105"/>
                                              <w:marRight w:val="105"/>
                                              <w:marTop w:val="90"/>
                                              <w:marBottom w:val="150"/>
                                              <w:divBdr>
                                                <w:top w:val="none" w:sz="0" w:space="0" w:color="auto"/>
                                                <w:left w:val="none" w:sz="0" w:space="0" w:color="auto"/>
                                                <w:bottom w:val="none" w:sz="0" w:space="0" w:color="auto"/>
                                                <w:right w:val="none" w:sz="0" w:space="0" w:color="auto"/>
                                              </w:divBdr>
                                            </w:div>
                                            <w:div w:id="1862474994">
                                              <w:marLeft w:val="105"/>
                                              <w:marRight w:val="105"/>
                                              <w:marTop w:val="90"/>
                                              <w:marBottom w:val="150"/>
                                              <w:divBdr>
                                                <w:top w:val="none" w:sz="0" w:space="0" w:color="auto"/>
                                                <w:left w:val="none" w:sz="0" w:space="0" w:color="auto"/>
                                                <w:bottom w:val="none" w:sz="0" w:space="0" w:color="auto"/>
                                                <w:right w:val="none" w:sz="0" w:space="0" w:color="auto"/>
                                              </w:divBdr>
                                            </w:div>
                                            <w:div w:id="20601310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8012061">
                              <w:marLeft w:val="0"/>
                              <w:marRight w:val="0"/>
                              <w:marTop w:val="0"/>
                              <w:marBottom w:val="0"/>
                              <w:divBdr>
                                <w:top w:val="none" w:sz="0" w:space="0" w:color="auto"/>
                                <w:left w:val="none" w:sz="0" w:space="0" w:color="auto"/>
                                <w:bottom w:val="none" w:sz="0" w:space="0" w:color="auto"/>
                                <w:right w:val="none" w:sz="0" w:space="0" w:color="auto"/>
                              </w:divBdr>
                              <w:divsChild>
                                <w:div w:id="2110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341364">
      <w:bodyDiv w:val="1"/>
      <w:marLeft w:val="0"/>
      <w:marRight w:val="0"/>
      <w:marTop w:val="0"/>
      <w:marBottom w:val="0"/>
      <w:divBdr>
        <w:top w:val="none" w:sz="0" w:space="0" w:color="auto"/>
        <w:left w:val="none" w:sz="0" w:space="0" w:color="auto"/>
        <w:bottom w:val="none" w:sz="0" w:space="0" w:color="auto"/>
        <w:right w:val="none" w:sz="0" w:space="0" w:color="auto"/>
      </w:divBdr>
    </w:div>
    <w:div w:id="1161191124">
      <w:bodyDiv w:val="1"/>
      <w:marLeft w:val="0"/>
      <w:marRight w:val="0"/>
      <w:marTop w:val="0"/>
      <w:marBottom w:val="0"/>
      <w:divBdr>
        <w:top w:val="none" w:sz="0" w:space="0" w:color="auto"/>
        <w:left w:val="none" w:sz="0" w:space="0" w:color="auto"/>
        <w:bottom w:val="none" w:sz="0" w:space="0" w:color="auto"/>
        <w:right w:val="none" w:sz="0" w:space="0" w:color="auto"/>
      </w:divBdr>
    </w:div>
    <w:div w:id="1173492452">
      <w:bodyDiv w:val="1"/>
      <w:marLeft w:val="0"/>
      <w:marRight w:val="0"/>
      <w:marTop w:val="0"/>
      <w:marBottom w:val="0"/>
      <w:divBdr>
        <w:top w:val="none" w:sz="0" w:space="0" w:color="auto"/>
        <w:left w:val="none" w:sz="0" w:space="0" w:color="auto"/>
        <w:bottom w:val="none" w:sz="0" w:space="0" w:color="auto"/>
        <w:right w:val="none" w:sz="0" w:space="0" w:color="auto"/>
      </w:divBdr>
    </w:div>
    <w:div w:id="1223522585">
      <w:bodyDiv w:val="1"/>
      <w:marLeft w:val="0"/>
      <w:marRight w:val="0"/>
      <w:marTop w:val="0"/>
      <w:marBottom w:val="0"/>
      <w:divBdr>
        <w:top w:val="none" w:sz="0" w:space="0" w:color="auto"/>
        <w:left w:val="none" w:sz="0" w:space="0" w:color="auto"/>
        <w:bottom w:val="none" w:sz="0" w:space="0" w:color="auto"/>
        <w:right w:val="none" w:sz="0" w:space="0" w:color="auto"/>
      </w:divBdr>
    </w:div>
    <w:div w:id="1268394421">
      <w:bodyDiv w:val="1"/>
      <w:marLeft w:val="0"/>
      <w:marRight w:val="0"/>
      <w:marTop w:val="0"/>
      <w:marBottom w:val="0"/>
      <w:divBdr>
        <w:top w:val="none" w:sz="0" w:space="0" w:color="auto"/>
        <w:left w:val="none" w:sz="0" w:space="0" w:color="auto"/>
        <w:bottom w:val="none" w:sz="0" w:space="0" w:color="auto"/>
        <w:right w:val="none" w:sz="0" w:space="0" w:color="auto"/>
      </w:divBdr>
    </w:div>
    <w:div w:id="1281840094">
      <w:bodyDiv w:val="1"/>
      <w:marLeft w:val="0"/>
      <w:marRight w:val="0"/>
      <w:marTop w:val="0"/>
      <w:marBottom w:val="0"/>
      <w:divBdr>
        <w:top w:val="none" w:sz="0" w:space="0" w:color="auto"/>
        <w:left w:val="none" w:sz="0" w:space="0" w:color="auto"/>
        <w:bottom w:val="none" w:sz="0" w:space="0" w:color="auto"/>
        <w:right w:val="none" w:sz="0" w:space="0" w:color="auto"/>
      </w:divBdr>
    </w:div>
    <w:div w:id="1294024244">
      <w:bodyDiv w:val="1"/>
      <w:marLeft w:val="0"/>
      <w:marRight w:val="0"/>
      <w:marTop w:val="0"/>
      <w:marBottom w:val="0"/>
      <w:divBdr>
        <w:top w:val="none" w:sz="0" w:space="0" w:color="auto"/>
        <w:left w:val="none" w:sz="0" w:space="0" w:color="auto"/>
        <w:bottom w:val="none" w:sz="0" w:space="0" w:color="auto"/>
        <w:right w:val="none" w:sz="0" w:space="0" w:color="auto"/>
      </w:divBdr>
    </w:div>
    <w:div w:id="1297681349">
      <w:bodyDiv w:val="1"/>
      <w:marLeft w:val="0"/>
      <w:marRight w:val="0"/>
      <w:marTop w:val="0"/>
      <w:marBottom w:val="0"/>
      <w:divBdr>
        <w:top w:val="none" w:sz="0" w:space="0" w:color="auto"/>
        <w:left w:val="none" w:sz="0" w:space="0" w:color="auto"/>
        <w:bottom w:val="none" w:sz="0" w:space="0" w:color="auto"/>
        <w:right w:val="none" w:sz="0" w:space="0" w:color="auto"/>
      </w:divBdr>
    </w:div>
    <w:div w:id="1330788366">
      <w:bodyDiv w:val="1"/>
      <w:marLeft w:val="0"/>
      <w:marRight w:val="0"/>
      <w:marTop w:val="0"/>
      <w:marBottom w:val="0"/>
      <w:divBdr>
        <w:top w:val="none" w:sz="0" w:space="0" w:color="auto"/>
        <w:left w:val="none" w:sz="0" w:space="0" w:color="auto"/>
        <w:bottom w:val="none" w:sz="0" w:space="0" w:color="auto"/>
        <w:right w:val="none" w:sz="0" w:space="0" w:color="auto"/>
      </w:divBdr>
    </w:div>
    <w:div w:id="1335840653">
      <w:bodyDiv w:val="1"/>
      <w:marLeft w:val="0"/>
      <w:marRight w:val="0"/>
      <w:marTop w:val="0"/>
      <w:marBottom w:val="0"/>
      <w:divBdr>
        <w:top w:val="none" w:sz="0" w:space="0" w:color="auto"/>
        <w:left w:val="none" w:sz="0" w:space="0" w:color="auto"/>
        <w:bottom w:val="none" w:sz="0" w:space="0" w:color="auto"/>
        <w:right w:val="none" w:sz="0" w:space="0" w:color="auto"/>
      </w:divBdr>
    </w:div>
    <w:div w:id="1339501578">
      <w:bodyDiv w:val="1"/>
      <w:marLeft w:val="0"/>
      <w:marRight w:val="0"/>
      <w:marTop w:val="0"/>
      <w:marBottom w:val="0"/>
      <w:divBdr>
        <w:top w:val="none" w:sz="0" w:space="0" w:color="auto"/>
        <w:left w:val="none" w:sz="0" w:space="0" w:color="auto"/>
        <w:bottom w:val="none" w:sz="0" w:space="0" w:color="auto"/>
        <w:right w:val="none" w:sz="0" w:space="0" w:color="auto"/>
      </w:divBdr>
    </w:div>
    <w:div w:id="1361203050">
      <w:bodyDiv w:val="1"/>
      <w:marLeft w:val="0"/>
      <w:marRight w:val="0"/>
      <w:marTop w:val="0"/>
      <w:marBottom w:val="0"/>
      <w:divBdr>
        <w:top w:val="none" w:sz="0" w:space="0" w:color="auto"/>
        <w:left w:val="none" w:sz="0" w:space="0" w:color="auto"/>
        <w:bottom w:val="none" w:sz="0" w:space="0" w:color="auto"/>
        <w:right w:val="none" w:sz="0" w:space="0" w:color="auto"/>
      </w:divBdr>
    </w:div>
    <w:div w:id="1387679174">
      <w:bodyDiv w:val="1"/>
      <w:marLeft w:val="0"/>
      <w:marRight w:val="0"/>
      <w:marTop w:val="0"/>
      <w:marBottom w:val="0"/>
      <w:divBdr>
        <w:top w:val="none" w:sz="0" w:space="0" w:color="auto"/>
        <w:left w:val="none" w:sz="0" w:space="0" w:color="auto"/>
        <w:bottom w:val="none" w:sz="0" w:space="0" w:color="auto"/>
        <w:right w:val="none" w:sz="0" w:space="0" w:color="auto"/>
      </w:divBdr>
    </w:div>
    <w:div w:id="1392919947">
      <w:bodyDiv w:val="1"/>
      <w:marLeft w:val="0"/>
      <w:marRight w:val="0"/>
      <w:marTop w:val="0"/>
      <w:marBottom w:val="0"/>
      <w:divBdr>
        <w:top w:val="none" w:sz="0" w:space="0" w:color="auto"/>
        <w:left w:val="none" w:sz="0" w:space="0" w:color="auto"/>
        <w:bottom w:val="none" w:sz="0" w:space="0" w:color="auto"/>
        <w:right w:val="none" w:sz="0" w:space="0" w:color="auto"/>
      </w:divBdr>
    </w:div>
    <w:div w:id="1393578787">
      <w:bodyDiv w:val="1"/>
      <w:marLeft w:val="0"/>
      <w:marRight w:val="0"/>
      <w:marTop w:val="0"/>
      <w:marBottom w:val="0"/>
      <w:divBdr>
        <w:top w:val="none" w:sz="0" w:space="0" w:color="auto"/>
        <w:left w:val="none" w:sz="0" w:space="0" w:color="auto"/>
        <w:bottom w:val="none" w:sz="0" w:space="0" w:color="auto"/>
        <w:right w:val="none" w:sz="0" w:space="0" w:color="auto"/>
      </w:divBdr>
    </w:div>
    <w:div w:id="1415784986">
      <w:bodyDiv w:val="1"/>
      <w:marLeft w:val="0"/>
      <w:marRight w:val="0"/>
      <w:marTop w:val="0"/>
      <w:marBottom w:val="0"/>
      <w:divBdr>
        <w:top w:val="none" w:sz="0" w:space="0" w:color="auto"/>
        <w:left w:val="none" w:sz="0" w:space="0" w:color="auto"/>
        <w:bottom w:val="none" w:sz="0" w:space="0" w:color="auto"/>
        <w:right w:val="none" w:sz="0" w:space="0" w:color="auto"/>
      </w:divBdr>
    </w:div>
    <w:div w:id="1426271094">
      <w:bodyDiv w:val="1"/>
      <w:marLeft w:val="0"/>
      <w:marRight w:val="0"/>
      <w:marTop w:val="0"/>
      <w:marBottom w:val="0"/>
      <w:divBdr>
        <w:top w:val="none" w:sz="0" w:space="0" w:color="auto"/>
        <w:left w:val="none" w:sz="0" w:space="0" w:color="auto"/>
        <w:bottom w:val="none" w:sz="0" w:space="0" w:color="auto"/>
        <w:right w:val="none" w:sz="0" w:space="0" w:color="auto"/>
      </w:divBdr>
    </w:div>
    <w:div w:id="1435856723">
      <w:bodyDiv w:val="1"/>
      <w:marLeft w:val="0"/>
      <w:marRight w:val="0"/>
      <w:marTop w:val="0"/>
      <w:marBottom w:val="0"/>
      <w:divBdr>
        <w:top w:val="none" w:sz="0" w:space="0" w:color="auto"/>
        <w:left w:val="none" w:sz="0" w:space="0" w:color="auto"/>
        <w:bottom w:val="none" w:sz="0" w:space="0" w:color="auto"/>
        <w:right w:val="none" w:sz="0" w:space="0" w:color="auto"/>
      </w:divBdr>
    </w:div>
    <w:div w:id="1439519552">
      <w:bodyDiv w:val="1"/>
      <w:marLeft w:val="0"/>
      <w:marRight w:val="0"/>
      <w:marTop w:val="0"/>
      <w:marBottom w:val="0"/>
      <w:divBdr>
        <w:top w:val="none" w:sz="0" w:space="0" w:color="auto"/>
        <w:left w:val="none" w:sz="0" w:space="0" w:color="auto"/>
        <w:bottom w:val="none" w:sz="0" w:space="0" w:color="auto"/>
        <w:right w:val="none" w:sz="0" w:space="0" w:color="auto"/>
      </w:divBdr>
    </w:div>
    <w:div w:id="1483544697">
      <w:bodyDiv w:val="1"/>
      <w:marLeft w:val="0"/>
      <w:marRight w:val="0"/>
      <w:marTop w:val="0"/>
      <w:marBottom w:val="0"/>
      <w:divBdr>
        <w:top w:val="none" w:sz="0" w:space="0" w:color="auto"/>
        <w:left w:val="none" w:sz="0" w:space="0" w:color="auto"/>
        <w:bottom w:val="none" w:sz="0" w:space="0" w:color="auto"/>
        <w:right w:val="none" w:sz="0" w:space="0" w:color="auto"/>
      </w:divBdr>
    </w:div>
    <w:div w:id="1486966777">
      <w:bodyDiv w:val="1"/>
      <w:marLeft w:val="0"/>
      <w:marRight w:val="0"/>
      <w:marTop w:val="0"/>
      <w:marBottom w:val="0"/>
      <w:divBdr>
        <w:top w:val="none" w:sz="0" w:space="0" w:color="auto"/>
        <w:left w:val="none" w:sz="0" w:space="0" w:color="auto"/>
        <w:bottom w:val="none" w:sz="0" w:space="0" w:color="auto"/>
        <w:right w:val="none" w:sz="0" w:space="0" w:color="auto"/>
      </w:divBdr>
    </w:div>
    <w:div w:id="1511093410">
      <w:bodyDiv w:val="1"/>
      <w:marLeft w:val="0"/>
      <w:marRight w:val="0"/>
      <w:marTop w:val="0"/>
      <w:marBottom w:val="0"/>
      <w:divBdr>
        <w:top w:val="none" w:sz="0" w:space="0" w:color="auto"/>
        <w:left w:val="none" w:sz="0" w:space="0" w:color="auto"/>
        <w:bottom w:val="none" w:sz="0" w:space="0" w:color="auto"/>
        <w:right w:val="none" w:sz="0" w:space="0" w:color="auto"/>
      </w:divBdr>
    </w:div>
    <w:div w:id="1517961169">
      <w:bodyDiv w:val="1"/>
      <w:marLeft w:val="0"/>
      <w:marRight w:val="0"/>
      <w:marTop w:val="0"/>
      <w:marBottom w:val="0"/>
      <w:divBdr>
        <w:top w:val="none" w:sz="0" w:space="0" w:color="auto"/>
        <w:left w:val="none" w:sz="0" w:space="0" w:color="auto"/>
        <w:bottom w:val="none" w:sz="0" w:space="0" w:color="auto"/>
        <w:right w:val="none" w:sz="0" w:space="0" w:color="auto"/>
      </w:divBdr>
    </w:div>
    <w:div w:id="1527523268">
      <w:bodyDiv w:val="1"/>
      <w:marLeft w:val="0"/>
      <w:marRight w:val="0"/>
      <w:marTop w:val="0"/>
      <w:marBottom w:val="0"/>
      <w:divBdr>
        <w:top w:val="none" w:sz="0" w:space="0" w:color="auto"/>
        <w:left w:val="none" w:sz="0" w:space="0" w:color="auto"/>
        <w:bottom w:val="none" w:sz="0" w:space="0" w:color="auto"/>
        <w:right w:val="none" w:sz="0" w:space="0" w:color="auto"/>
      </w:divBdr>
    </w:div>
    <w:div w:id="1534345258">
      <w:bodyDiv w:val="1"/>
      <w:marLeft w:val="0"/>
      <w:marRight w:val="0"/>
      <w:marTop w:val="0"/>
      <w:marBottom w:val="0"/>
      <w:divBdr>
        <w:top w:val="none" w:sz="0" w:space="0" w:color="auto"/>
        <w:left w:val="none" w:sz="0" w:space="0" w:color="auto"/>
        <w:bottom w:val="none" w:sz="0" w:space="0" w:color="auto"/>
        <w:right w:val="none" w:sz="0" w:space="0" w:color="auto"/>
      </w:divBdr>
    </w:div>
    <w:div w:id="1553075899">
      <w:bodyDiv w:val="1"/>
      <w:marLeft w:val="0"/>
      <w:marRight w:val="0"/>
      <w:marTop w:val="0"/>
      <w:marBottom w:val="0"/>
      <w:divBdr>
        <w:top w:val="none" w:sz="0" w:space="0" w:color="auto"/>
        <w:left w:val="none" w:sz="0" w:space="0" w:color="auto"/>
        <w:bottom w:val="none" w:sz="0" w:space="0" w:color="auto"/>
        <w:right w:val="none" w:sz="0" w:space="0" w:color="auto"/>
      </w:divBdr>
    </w:div>
    <w:div w:id="1565212579">
      <w:bodyDiv w:val="1"/>
      <w:marLeft w:val="0"/>
      <w:marRight w:val="0"/>
      <w:marTop w:val="0"/>
      <w:marBottom w:val="0"/>
      <w:divBdr>
        <w:top w:val="none" w:sz="0" w:space="0" w:color="auto"/>
        <w:left w:val="none" w:sz="0" w:space="0" w:color="auto"/>
        <w:bottom w:val="none" w:sz="0" w:space="0" w:color="auto"/>
        <w:right w:val="none" w:sz="0" w:space="0" w:color="auto"/>
      </w:divBdr>
    </w:div>
    <w:div w:id="1568686990">
      <w:bodyDiv w:val="1"/>
      <w:marLeft w:val="0"/>
      <w:marRight w:val="0"/>
      <w:marTop w:val="0"/>
      <w:marBottom w:val="0"/>
      <w:divBdr>
        <w:top w:val="none" w:sz="0" w:space="0" w:color="auto"/>
        <w:left w:val="none" w:sz="0" w:space="0" w:color="auto"/>
        <w:bottom w:val="none" w:sz="0" w:space="0" w:color="auto"/>
        <w:right w:val="none" w:sz="0" w:space="0" w:color="auto"/>
      </w:divBdr>
    </w:div>
    <w:div w:id="1667857340">
      <w:bodyDiv w:val="1"/>
      <w:marLeft w:val="0"/>
      <w:marRight w:val="0"/>
      <w:marTop w:val="0"/>
      <w:marBottom w:val="0"/>
      <w:divBdr>
        <w:top w:val="none" w:sz="0" w:space="0" w:color="auto"/>
        <w:left w:val="none" w:sz="0" w:space="0" w:color="auto"/>
        <w:bottom w:val="none" w:sz="0" w:space="0" w:color="auto"/>
        <w:right w:val="none" w:sz="0" w:space="0" w:color="auto"/>
      </w:divBdr>
    </w:div>
    <w:div w:id="1699742395">
      <w:bodyDiv w:val="1"/>
      <w:marLeft w:val="0"/>
      <w:marRight w:val="0"/>
      <w:marTop w:val="0"/>
      <w:marBottom w:val="0"/>
      <w:divBdr>
        <w:top w:val="none" w:sz="0" w:space="0" w:color="auto"/>
        <w:left w:val="none" w:sz="0" w:space="0" w:color="auto"/>
        <w:bottom w:val="none" w:sz="0" w:space="0" w:color="auto"/>
        <w:right w:val="none" w:sz="0" w:space="0" w:color="auto"/>
      </w:divBdr>
    </w:div>
    <w:div w:id="1717200847">
      <w:bodyDiv w:val="1"/>
      <w:marLeft w:val="0"/>
      <w:marRight w:val="0"/>
      <w:marTop w:val="0"/>
      <w:marBottom w:val="0"/>
      <w:divBdr>
        <w:top w:val="none" w:sz="0" w:space="0" w:color="auto"/>
        <w:left w:val="none" w:sz="0" w:space="0" w:color="auto"/>
        <w:bottom w:val="none" w:sz="0" w:space="0" w:color="auto"/>
        <w:right w:val="none" w:sz="0" w:space="0" w:color="auto"/>
      </w:divBdr>
    </w:div>
    <w:div w:id="1718040759">
      <w:bodyDiv w:val="1"/>
      <w:marLeft w:val="0"/>
      <w:marRight w:val="0"/>
      <w:marTop w:val="0"/>
      <w:marBottom w:val="0"/>
      <w:divBdr>
        <w:top w:val="none" w:sz="0" w:space="0" w:color="auto"/>
        <w:left w:val="none" w:sz="0" w:space="0" w:color="auto"/>
        <w:bottom w:val="none" w:sz="0" w:space="0" w:color="auto"/>
        <w:right w:val="none" w:sz="0" w:space="0" w:color="auto"/>
      </w:divBdr>
    </w:div>
    <w:div w:id="1732071464">
      <w:bodyDiv w:val="1"/>
      <w:marLeft w:val="0"/>
      <w:marRight w:val="0"/>
      <w:marTop w:val="0"/>
      <w:marBottom w:val="0"/>
      <w:divBdr>
        <w:top w:val="none" w:sz="0" w:space="0" w:color="auto"/>
        <w:left w:val="none" w:sz="0" w:space="0" w:color="auto"/>
        <w:bottom w:val="none" w:sz="0" w:space="0" w:color="auto"/>
        <w:right w:val="none" w:sz="0" w:space="0" w:color="auto"/>
      </w:divBdr>
    </w:div>
    <w:div w:id="1742092572">
      <w:bodyDiv w:val="1"/>
      <w:marLeft w:val="0"/>
      <w:marRight w:val="0"/>
      <w:marTop w:val="0"/>
      <w:marBottom w:val="0"/>
      <w:divBdr>
        <w:top w:val="none" w:sz="0" w:space="0" w:color="auto"/>
        <w:left w:val="none" w:sz="0" w:space="0" w:color="auto"/>
        <w:bottom w:val="none" w:sz="0" w:space="0" w:color="auto"/>
        <w:right w:val="none" w:sz="0" w:space="0" w:color="auto"/>
      </w:divBdr>
    </w:div>
    <w:div w:id="1750537420">
      <w:bodyDiv w:val="1"/>
      <w:marLeft w:val="0"/>
      <w:marRight w:val="0"/>
      <w:marTop w:val="0"/>
      <w:marBottom w:val="0"/>
      <w:divBdr>
        <w:top w:val="none" w:sz="0" w:space="0" w:color="auto"/>
        <w:left w:val="none" w:sz="0" w:space="0" w:color="auto"/>
        <w:bottom w:val="none" w:sz="0" w:space="0" w:color="auto"/>
        <w:right w:val="none" w:sz="0" w:space="0" w:color="auto"/>
      </w:divBdr>
    </w:div>
    <w:div w:id="1783108475">
      <w:bodyDiv w:val="1"/>
      <w:marLeft w:val="0"/>
      <w:marRight w:val="0"/>
      <w:marTop w:val="0"/>
      <w:marBottom w:val="0"/>
      <w:divBdr>
        <w:top w:val="none" w:sz="0" w:space="0" w:color="auto"/>
        <w:left w:val="none" w:sz="0" w:space="0" w:color="auto"/>
        <w:bottom w:val="none" w:sz="0" w:space="0" w:color="auto"/>
        <w:right w:val="none" w:sz="0" w:space="0" w:color="auto"/>
      </w:divBdr>
    </w:div>
    <w:div w:id="1804424204">
      <w:bodyDiv w:val="1"/>
      <w:marLeft w:val="0"/>
      <w:marRight w:val="0"/>
      <w:marTop w:val="0"/>
      <w:marBottom w:val="0"/>
      <w:divBdr>
        <w:top w:val="none" w:sz="0" w:space="0" w:color="auto"/>
        <w:left w:val="none" w:sz="0" w:space="0" w:color="auto"/>
        <w:bottom w:val="none" w:sz="0" w:space="0" w:color="auto"/>
        <w:right w:val="none" w:sz="0" w:space="0" w:color="auto"/>
      </w:divBdr>
    </w:div>
    <w:div w:id="1822692243">
      <w:bodyDiv w:val="1"/>
      <w:marLeft w:val="0"/>
      <w:marRight w:val="0"/>
      <w:marTop w:val="0"/>
      <w:marBottom w:val="0"/>
      <w:divBdr>
        <w:top w:val="none" w:sz="0" w:space="0" w:color="auto"/>
        <w:left w:val="none" w:sz="0" w:space="0" w:color="auto"/>
        <w:bottom w:val="none" w:sz="0" w:space="0" w:color="auto"/>
        <w:right w:val="none" w:sz="0" w:space="0" w:color="auto"/>
      </w:divBdr>
    </w:div>
    <w:div w:id="1835761586">
      <w:bodyDiv w:val="1"/>
      <w:marLeft w:val="0"/>
      <w:marRight w:val="0"/>
      <w:marTop w:val="0"/>
      <w:marBottom w:val="0"/>
      <w:divBdr>
        <w:top w:val="none" w:sz="0" w:space="0" w:color="auto"/>
        <w:left w:val="none" w:sz="0" w:space="0" w:color="auto"/>
        <w:bottom w:val="none" w:sz="0" w:space="0" w:color="auto"/>
        <w:right w:val="none" w:sz="0" w:space="0" w:color="auto"/>
      </w:divBdr>
    </w:div>
    <w:div w:id="1846093195">
      <w:bodyDiv w:val="1"/>
      <w:marLeft w:val="0"/>
      <w:marRight w:val="0"/>
      <w:marTop w:val="0"/>
      <w:marBottom w:val="0"/>
      <w:divBdr>
        <w:top w:val="none" w:sz="0" w:space="0" w:color="auto"/>
        <w:left w:val="none" w:sz="0" w:space="0" w:color="auto"/>
        <w:bottom w:val="none" w:sz="0" w:space="0" w:color="auto"/>
        <w:right w:val="none" w:sz="0" w:space="0" w:color="auto"/>
      </w:divBdr>
    </w:div>
    <w:div w:id="1859075316">
      <w:bodyDiv w:val="1"/>
      <w:marLeft w:val="0"/>
      <w:marRight w:val="0"/>
      <w:marTop w:val="0"/>
      <w:marBottom w:val="0"/>
      <w:divBdr>
        <w:top w:val="none" w:sz="0" w:space="0" w:color="auto"/>
        <w:left w:val="none" w:sz="0" w:space="0" w:color="auto"/>
        <w:bottom w:val="none" w:sz="0" w:space="0" w:color="auto"/>
        <w:right w:val="none" w:sz="0" w:space="0" w:color="auto"/>
      </w:divBdr>
    </w:div>
    <w:div w:id="1883248688">
      <w:bodyDiv w:val="1"/>
      <w:marLeft w:val="0"/>
      <w:marRight w:val="0"/>
      <w:marTop w:val="0"/>
      <w:marBottom w:val="0"/>
      <w:divBdr>
        <w:top w:val="none" w:sz="0" w:space="0" w:color="auto"/>
        <w:left w:val="none" w:sz="0" w:space="0" w:color="auto"/>
        <w:bottom w:val="none" w:sz="0" w:space="0" w:color="auto"/>
        <w:right w:val="none" w:sz="0" w:space="0" w:color="auto"/>
      </w:divBdr>
    </w:div>
    <w:div w:id="1887374224">
      <w:bodyDiv w:val="1"/>
      <w:marLeft w:val="0"/>
      <w:marRight w:val="0"/>
      <w:marTop w:val="0"/>
      <w:marBottom w:val="0"/>
      <w:divBdr>
        <w:top w:val="none" w:sz="0" w:space="0" w:color="auto"/>
        <w:left w:val="none" w:sz="0" w:space="0" w:color="auto"/>
        <w:bottom w:val="none" w:sz="0" w:space="0" w:color="auto"/>
        <w:right w:val="none" w:sz="0" w:space="0" w:color="auto"/>
      </w:divBdr>
    </w:div>
    <w:div w:id="1894583433">
      <w:bodyDiv w:val="1"/>
      <w:marLeft w:val="0"/>
      <w:marRight w:val="0"/>
      <w:marTop w:val="0"/>
      <w:marBottom w:val="0"/>
      <w:divBdr>
        <w:top w:val="none" w:sz="0" w:space="0" w:color="auto"/>
        <w:left w:val="none" w:sz="0" w:space="0" w:color="auto"/>
        <w:bottom w:val="none" w:sz="0" w:space="0" w:color="auto"/>
        <w:right w:val="none" w:sz="0" w:space="0" w:color="auto"/>
      </w:divBdr>
    </w:div>
    <w:div w:id="1934121703">
      <w:bodyDiv w:val="1"/>
      <w:marLeft w:val="0"/>
      <w:marRight w:val="0"/>
      <w:marTop w:val="0"/>
      <w:marBottom w:val="0"/>
      <w:divBdr>
        <w:top w:val="none" w:sz="0" w:space="0" w:color="auto"/>
        <w:left w:val="none" w:sz="0" w:space="0" w:color="auto"/>
        <w:bottom w:val="none" w:sz="0" w:space="0" w:color="auto"/>
        <w:right w:val="none" w:sz="0" w:space="0" w:color="auto"/>
      </w:divBdr>
    </w:div>
    <w:div w:id="1940212821">
      <w:bodyDiv w:val="1"/>
      <w:marLeft w:val="0"/>
      <w:marRight w:val="0"/>
      <w:marTop w:val="0"/>
      <w:marBottom w:val="0"/>
      <w:divBdr>
        <w:top w:val="none" w:sz="0" w:space="0" w:color="auto"/>
        <w:left w:val="none" w:sz="0" w:space="0" w:color="auto"/>
        <w:bottom w:val="none" w:sz="0" w:space="0" w:color="auto"/>
        <w:right w:val="none" w:sz="0" w:space="0" w:color="auto"/>
      </w:divBdr>
    </w:div>
    <w:div w:id="1954553852">
      <w:bodyDiv w:val="1"/>
      <w:marLeft w:val="0"/>
      <w:marRight w:val="0"/>
      <w:marTop w:val="0"/>
      <w:marBottom w:val="0"/>
      <w:divBdr>
        <w:top w:val="none" w:sz="0" w:space="0" w:color="auto"/>
        <w:left w:val="none" w:sz="0" w:space="0" w:color="auto"/>
        <w:bottom w:val="none" w:sz="0" w:space="0" w:color="auto"/>
        <w:right w:val="none" w:sz="0" w:space="0" w:color="auto"/>
      </w:divBdr>
    </w:div>
    <w:div w:id="1977948002">
      <w:bodyDiv w:val="1"/>
      <w:marLeft w:val="0"/>
      <w:marRight w:val="0"/>
      <w:marTop w:val="0"/>
      <w:marBottom w:val="0"/>
      <w:divBdr>
        <w:top w:val="none" w:sz="0" w:space="0" w:color="auto"/>
        <w:left w:val="none" w:sz="0" w:space="0" w:color="auto"/>
        <w:bottom w:val="none" w:sz="0" w:space="0" w:color="auto"/>
        <w:right w:val="none" w:sz="0" w:space="0" w:color="auto"/>
      </w:divBdr>
    </w:div>
    <w:div w:id="2027319924">
      <w:bodyDiv w:val="1"/>
      <w:marLeft w:val="0"/>
      <w:marRight w:val="0"/>
      <w:marTop w:val="0"/>
      <w:marBottom w:val="0"/>
      <w:divBdr>
        <w:top w:val="none" w:sz="0" w:space="0" w:color="auto"/>
        <w:left w:val="none" w:sz="0" w:space="0" w:color="auto"/>
        <w:bottom w:val="none" w:sz="0" w:space="0" w:color="auto"/>
        <w:right w:val="none" w:sz="0" w:space="0" w:color="auto"/>
      </w:divBdr>
    </w:div>
    <w:div w:id="2037459270">
      <w:bodyDiv w:val="1"/>
      <w:marLeft w:val="0"/>
      <w:marRight w:val="0"/>
      <w:marTop w:val="0"/>
      <w:marBottom w:val="0"/>
      <w:divBdr>
        <w:top w:val="none" w:sz="0" w:space="0" w:color="auto"/>
        <w:left w:val="none" w:sz="0" w:space="0" w:color="auto"/>
        <w:bottom w:val="none" w:sz="0" w:space="0" w:color="auto"/>
        <w:right w:val="none" w:sz="0" w:space="0" w:color="auto"/>
      </w:divBdr>
    </w:div>
    <w:div w:id="2073387466">
      <w:bodyDiv w:val="1"/>
      <w:marLeft w:val="0"/>
      <w:marRight w:val="0"/>
      <w:marTop w:val="0"/>
      <w:marBottom w:val="0"/>
      <w:divBdr>
        <w:top w:val="none" w:sz="0" w:space="0" w:color="auto"/>
        <w:left w:val="none" w:sz="0" w:space="0" w:color="auto"/>
        <w:bottom w:val="none" w:sz="0" w:space="0" w:color="auto"/>
        <w:right w:val="none" w:sz="0" w:space="0" w:color="auto"/>
      </w:divBdr>
    </w:div>
    <w:div w:id="2076394032">
      <w:bodyDiv w:val="1"/>
      <w:marLeft w:val="0"/>
      <w:marRight w:val="0"/>
      <w:marTop w:val="0"/>
      <w:marBottom w:val="0"/>
      <w:divBdr>
        <w:top w:val="none" w:sz="0" w:space="0" w:color="auto"/>
        <w:left w:val="none" w:sz="0" w:space="0" w:color="auto"/>
        <w:bottom w:val="none" w:sz="0" w:space="0" w:color="auto"/>
        <w:right w:val="none" w:sz="0" w:space="0" w:color="auto"/>
      </w:divBdr>
    </w:div>
    <w:div w:id="2081050640">
      <w:bodyDiv w:val="1"/>
      <w:marLeft w:val="0"/>
      <w:marRight w:val="0"/>
      <w:marTop w:val="0"/>
      <w:marBottom w:val="0"/>
      <w:divBdr>
        <w:top w:val="none" w:sz="0" w:space="0" w:color="auto"/>
        <w:left w:val="none" w:sz="0" w:space="0" w:color="auto"/>
        <w:bottom w:val="none" w:sz="0" w:space="0" w:color="auto"/>
        <w:right w:val="none" w:sz="0" w:space="0" w:color="auto"/>
      </w:divBdr>
    </w:div>
    <w:div w:id="2132093798">
      <w:bodyDiv w:val="1"/>
      <w:marLeft w:val="0"/>
      <w:marRight w:val="0"/>
      <w:marTop w:val="0"/>
      <w:marBottom w:val="0"/>
      <w:divBdr>
        <w:top w:val="none" w:sz="0" w:space="0" w:color="auto"/>
        <w:left w:val="none" w:sz="0" w:space="0" w:color="auto"/>
        <w:bottom w:val="none" w:sz="0" w:space="0" w:color="auto"/>
        <w:right w:val="none" w:sz="0" w:space="0" w:color="auto"/>
      </w:divBdr>
      <w:divsChild>
        <w:div w:id="44647498">
          <w:marLeft w:val="0"/>
          <w:marRight w:val="0"/>
          <w:marTop w:val="0"/>
          <w:marBottom w:val="0"/>
          <w:divBdr>
            <w:top w:val="none" w:sz="0" w:space="0" w:color="auto"/>
            <w:left w:val="none" w:sz="0" w:space="0" w:color="auto"/>
            <w:bottom w:val="none" w:sz="0" w:space="0" w:color="auto"/>
            <w:right w:val="none" w:sz="0" w:space="0" w:color="auto"/>
          </w:divBdr>
          <w:divsChild>
            <w:div w:id="1330407101">
              <w:marLeft w:val="750"/>
              <w:marRight w:val="0"/>
              <w:marTop w:val="0"/>
              <w:marBottom w:val="0"/>
              <w:divBdr>
                <w:top w:val="none" w:sz="0" w:space="0" w:color="auto"/>
                <w:left w:val="none" w:sz="0" w:space="0" w:color="auto"/>
                <w:bottom w:val="none" w:sz="0" w:space="0" w:color="auto"/>
                <w:right w:val="none" w:sz="0" w:space="0" w:color="auto"/>
              </w:divBdr>
              <w:divsChild>
                <w:div w:id="1154301788">
                  <w:marLeft w:val="0"/>
                  <w:marRight w:val="0"/>
                  <w:marTop w:val="0"/>
                  <w:marBottom w:val="0"/>
                  <w:divBdr>
                    <w:top w:val="none" w:sz="0" w:space="0" w:color="auto"/>
                    <w:left w:val="none" w:sz="0" w:space="0" w:color="auto"/>
                    <w:bottom w:val="none" w:sz="0" w:space="0" w:color="auto"/>
                    <w:right w:val="none" w:sz="0" w:space="0" w:color="auto"/>
                  </w:divBdr>
                  <w:divsChild>
                    <w:div w:id="197820286">
                      <w:marLeft w:val="0"/>
                      <w:marRight w:val="0"/>
                      <w:marTop w:val="0"/>
                      <w:marBottom w:val="0"/>
                      <w:divBdr>
                        <w:top w:val="none" w:sz="0" w:space="0" w:color="auto"/>
                        <w:left w:val="none" w:sz="0" w:space="0" w:color="auto"/>
                        <w:bottom w:val="none" w:sz="0" w:space="0" w:color="auto"/>
                        <w:right w:val="none" w:sz="0" w:space="0" w:color="auto"/>
                      </w:divBdr>
                      <w:divsChild>
                        <w:div w:id="1507476098">
                          <w:marLeft w:val="0"/>
                          <w:marRight w:val="0"/>
                          <w:marTop w:val="0"/>
                          <w:marBottom w:val="0"/>
                          <w:divBdr>
                            <w:top w:val="none" w:sz="0" w:space="0" w:color="auto"/>
                            <w:left w:val="none" w:sz="0" w:space="0" w:color="auto"/>
                            <w:bottom w:val="none" w:sz="0" w:space="0" w:color="auto"/>
                            <w:right w:val="none" w:sz="0" w:space="0" w:color="auto"/>
                          </w:divBdr>
                          <w:divsChild>
                            <w:div w:id="614555892">
                              <w:marLeft w:val="0"/>
                              <w:marRight w:val="0"/>
                              <w:marTop w:val="0"/>
                              <w:marBottom w:val="0"/>
                              <w:divBdr>
                                <w:top w:val="none" w:sz="0" w:space="0" w:color="auto"/>
                                <w:left w:val="none" w:sz="0" w:space="0" w:color="auto"/>
                                <w:bottom w:val="none" w:sz="0" w:space="0" w:color="auto"/>
                                <w:right w:val="none" w:sz="0" w:space="0" w:color="auto"/>
                              </w:divBdr>
                              <w:divsChild>
                                <w:div w:id="1270551100">
                                  <w:marLeft w:val="0"/>
                                  <w:marRight w:val="0"/>
                                  <w:marTop w:val="0"/>
                                  <w:marBottom w:val="0"/>
                                  <w:divBdr>
                                    <w:top w:val="none" w:sz="0" w:space="0" w:color="auto"/>
                                    <w:left w:val="none" w:sz="0" w:space="0" w:color="auto"/>
                                    <w:bottom w:val="none" w:sz="0" w:space="0" w:color="auto"/>
                                    <w:right w:val="none" w:sz="0" w:space="0" w:color="auto"/>
                                  </w:divBdr>
                                </w:div>
                              </w:divsChild>
                            </w:div>
                            <w:div w:id="1279291586">
                              <w:marLeft w:val="0"/>
                              <w:marRight w:val="0"/>
                              <w:marTop w:val="0"/>
                              <w:marBottom w:val="0"/>
                              <w:divBdr>
                                <w:top w:val="none" w:sz="0" w:space="0" w:color="auto"/>
                                <w:left w:val="none" w:sz="0" w:space="0" w:color="auto"/>
                                <w:bottom w:val="none" w:sz="0" w:space="0" w:color="auto"/>
                                <w:right w:val="none" w:sz="0" w:space="0" w:color="auto"/>
                              </w:divBdr>
                              <w:divsChild>
                                <w:div w:id="1227454444">
                                  <w:marLeft w:val="0"/>
                                  <w:marRight w:val="0"/>
                                  <w:marTop w:val="0"/>
                                  <w:marBottom w:val="0"/>
                                  <w:divBdr>
                                    <w:top w:val="none" w:sz="0" w:space="0" w:color="auto"/>
                                    <w:left w:val="none" w:sz="0" w:space="0" w:color="auto"/>
                                    <w:bottom w:val="none" w:sz="0" w:space="0" w:color="auto"/>
                                    <w:right w:val="none" w:sz="0" w:space="0" w:color="auto"/>
                                  </w:divBdr>
                                  <w:divsChild>
                                    <w:div w:id="964894120">
                                      <w:marLeft w:val="0"/>
                                      <w:marRight w:val="0"/>
                                      <w:marTop w:val="0"/>
                                      <w:marBottom w:val="0"/>
                                      <w:divBdr>
                                        <w:top w:val="none" w:sz="0" w:space="0" w:color="auto"/>
                                        <w:left w:val="none" w:sz="0" w:space="0" w:color="auto"/>
                                        <w:bottom w:val="none" w:sz="0" w:space="0" w:color="auto"/>
                                        <w:right w:val="none" w:sz="0" w:space="0" w:color="auto"/>
                                      </w:divBdr>
                                      <w:divsChild>
                                        <w:div w:id="688870354">
                                          <w:marLeft w:val="0"/>
                                          <w:marRight w:val="0"/>
                                          <w:marTop w:val="0"/>
                                          <w:marBottom w:val="0"/>
                                          <w:divBdr>
                                            <w:top w:val="none" w:sz="0" w:space="0" w:color="auto"/>
                                            <w:left w:val="none" w:sz="0" w:space="0" w:color="auto"/>
                                            <w:bottom w:val="none" w:sz="0" w:space="0" w:color="auto"/>
                                            <w:right w:val="none" w:sz="0" w:space="0" w:color="auto"/>
                                          </w:divBdr>
                                          <w:divsChild>
                                            <w:div w:id="114374229">
                                              <w:marLeft w:val="105"/>
                                              <w:marRight w:val="105"/>
                                              <w:marTop w:val="90"/>
                                              <w:marBottom w:val="150"/>
                                              <w:divBdr>
                                                <w:top w:val="none" w:sz="0" w:space="0" w:color="auto"/>
                                                <w:left w:val="none" w:sz="0" w:space="0" w:color="auto"/>
                                                <w:bottom w:val="none" w:sz="0" w:space="0" w:color="auto"/>
                                                <w:right w:val="none" w:sz="0" w:space="0" w:color="auto"/>
                                              </w:divBdr>
                                            </w:div>
                                            <w:div w:id="212548575">
                                              <w:marLeft w:val="105"/>
                                              <w:marRight w:val="105"/>
                                              <w:marTop w:val="90"/>
                                              <w:marBottom w:val="150"/>
                                              <w:divBdr>
                                                <w:top w:val="none" w:sz="0" w:space="0" w:color="auto"/>
                                                <w:left w:val="none" w:sz="0" w:space="0" w:color="auto"/>
                                                <w:bottom w:val="none" w:sz="0" w:space="0" w:color="auto"/>
                                                <w:right w:val="none" w:sz="0" w:space="0" w:color="auto"/>
                                              </w:divBdr>
                                            </w:div>
                                            <w:div w:id="586496172">
                                              <w:marLeft w:val="105"/>
                                              <w:marRight w:val="105"/>
                                              <w:marTop w:val="90"/>
                                              <w:marBottom w:val="150"/>
                                              <w:divBdr>
                                                <w:top w:val="none" w:sz="0" w:space="0" w:color="auto"/>
                                                <w:left w:val="none" w:sz="0" w:space="0" w:color="auto"/>
                                                <w:bottom w:val="none" w:sz="0" w:space="0" w:color="auto"/>
                                                <w:right w:val="none" w:sz="0" w:space="0" w:color="auto"/>
                                              </w:divBdr>
                                            </w:div>
                                            <w:div w:id="941575061">
                                              <w:marLeft w:val="105"/>
                                              <w:marRight w:val="105"/>
                                              <w:marTop w:val="90"/>
                                              <w:marBottom w:val="150"/>
                                              <w:divBdr>
                                                <w:top w:val="none" w:sz="0" w:space="0" w:color="auto"/>
                                                <w:left w:val="none" w:sz="0" w:space="0" w:color="auto"/>
                                                <w:bottom w:val="none" w:sz="0" w:space="0" w:color="auto"/>
                                                <w:right w:val="none" w:sz="0" w:space="0" w:color="auto"/>
                                              </w:divBdr>
                                            </w:div>
                                            <w:div w:id="1055197726">
                                              <w:marLeft w:val="105"/>
                                              <w:marRight w:val="105"/>
                                              <w:marTop w:val="90"/>
                                              <w:marBottom w:val="150"/>
                                              <w:divBdr>
                                                <w:top w:val="none" w:sz="0" w:space="0" w:color="auto"/>
                                                <w:left w:val="none" w:sz="0" w:space="0" w:color="auto"/>
                                                <w:bottom w:val="none" w:sz="0" w:space="0" w:color="auto"/>
                                                <w:right w:val="none" w:sz="0" w:space="0" w:color="auto"/>
                                              </w:divBdr>
                                            </w:div>
                                            <w:div w:id="16460128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8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thong-tu-04-2022-tt-bnnptnt-ho-tro-phat-trien-san-xuat-nong-nghiep-chuong-trinh-giam-ngheo-52147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9E8E-092C-411F-89BB-3A796DFA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3879</Words>
  <Characters>22111</Characters>
  <Application>Microsoft Office Word</Application>
  <DocSecurity>0</DocSecurity>
  <Lines>184</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cp:revision>
  <cp:lastPrinted>2025-06-26T07:18:00Z</cp:lastPrinted>
  <dcterms:created xsi:type="dcterms:W3CDTF">2026-01-20T02:59:00Z</dcterms:created>
  <dcterms:modified xsi:type="dcterms:W3CDTF">2026-01-20T02:59:00Z</dcterms:modified>
</cp:coreProperties>
</file>